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A21" w:rsidRPr="00F264A0" w:rsidRDefault="00190A21" w:rsidP="000A720D">
      <w:pPr>
        <w:pStyle w:val="a3"/>
        <w:numPr>
          <w:ilvl w:val="0"/>
          <w:numId w:val="2"/>
        </w:numPr>
        <w:rPr>
          <w:rFonts w:ascii="Times New Roman" w:hAnsi="Times New Roman"/>
          <w:b/>
          <w:sz w:val="28"/>
          <w:szCs w:val="28"/>
        </w:rPr>
      </w:pPr>
      <w:r w:rsidRPr="00F264A0">
        <w:rPr>
          <w:rFonts w:ascii="Times New Roman" w:hAnsi="Times New Roman"/>
          <w:b/>
          <w:sz w:val="28"/>
          <w:szCs w:val="28"/>
        </w:rPr>
        <w:t>Пояснительная  записка</w:t>
      </w:r>
    </w:p>
    <w:p w:rsidR="00190A21" w:rsidRPr="00F264A0" w:rsidRDefault="00190A21" w:rsidP="00CA5307">
      <w:pPr>
        <w:pStyle w:val="a3"/>
        <w:ind w:left="0" w:firstLine="709"/>
        <w:rPr>
          <w:rFonts w:ascii="Times New Roman" w:hAnsi="Times New Roman"/>
          <w:sz w:val="28"/>
          <w:szCs w:val="28"/>
        </w:rPr>
      </w:pPr>
    </w:p>
    <w:p w:rsidR="00190A21" w:rsidRDefault="00190A21" w:rsidP="00F264A0">
      <w:pPr>
        <w:pStyle w:val="a3"/>
        <w:ind w:left="0" w:firstLine="709"/>
        <w:jc w:val="both"/>
        <w:rPr>
          <w:rFonts w:ascii="Times New Roman" w:hAnsi="Times New Roman"/>
          <w:sz w:val="28"/>
          <w:szCs w:val="28"/>
        </w:rPr>
      </w:pPr>
      <w:r>
        <w:rPr>
          <w:rFonts w:ascii="Times New Roman" w:hAnsi="Times New Roman"/>
          <w:sz w:val="28"/>
          <w:szCs w:val="28"/>
        </w:rPr>
        <w:t>Рекреационная деятельность – сложный процесс. Ее изучение не сводится только к запоминанию экзотических мест отдыха на земном шаре, чисто описательному подходу. Такой уровень хорош для человека, выбирающего место для своего очередного отпуска и систематически просматривающего в этой связи туристические  буклеты. Специалисты по организации рекреационной деятельности должны знать, как действует «закон больших числе», когда миллионы никак не связанных и, казалось бы, никем не навязываемых субъективных решений относительно места проведения отдыха формируют устойчивые туристические потоки. В противном случае шансов профессионально работать в области организации туризма и отдых просто нет шансов.</w:t>
      </w:r>
    </w:p>
    <w:p w:rsidR="00190A21" w:rsidRDefault="00190A21" w:rsidP="00F264A0">
      <w:pPr>
        <w:pStyle w:val="a3"/>
        <w:ind w:left="0" w:firstLine="709"/>
        <w:jc w:val="both"/>
        <w:rPr>
          <w:rFonts w:ascii="Times New Roman" w:hAnsi="Times New Roman"/>
          <w:sz w:val="28"/>
          <w:szCs w:val="28"/>
        </w:rPr>
      </w:pPr>
      <w:r>
        <w:rPr>
          <w:rFonts w:ascii="Times New Roman" w:hAnsi="Times New Roman"/>
          <w:sz w:val="28"/>
          <w:szCs w:val="28"/>
        </w:rPr>
        <w:t>Целью и задачами данного курса является познакомить учащихся старших классов с основами рекреационной географии, подготовить учащихся к выбору профессии в сфере туризма и рекреационного хозяйства.</w:t>
      </w:r>
    </w:p>
    <w:p w:rsidR="00190A21" w:rsidRPr="00F264A0" w:rsidRDefault="00190A21" w:rsidP="00F264A0">
      <w:pPr>
        <w:pStyle w:val="a3"/>
        <w:ind w:left="0" w:firstLine="709"/>
        <w:jc w:val="both"/>
        <w:rPr>
          <w:rFonts w:ascii="Times New Roman" w:hAnsi="Times New Roman"/>
          <w:sz w:val="28"/>
          <w:szCs w:val="28"/>
        </w:rPr>
      </w:pPr>
      <w:r w:rsidRPr="00F264A0">
        <w:rPr>
          <w:rFonts w:ascii="Times New Roman" w:hAnsi="Times New Roman"/>
          <w:sz w:val="28"/>
          <w:szCs w:val="28"/>
        </w:rPr>
        <w:t xml:space="preserve">Данная программа составлена на основе учебного пособия курса «Рекреационная география» автор Николаенко Д.В.,  для студентов высших учебных заведений. – М.: </w:t>
      </w:r>
      <w:proofErr w:type="spellStart"/>
      <w:r w:rsidRPr="00F264A0">
        <w:rPr>
          <w:rFonts w:ascii="Times New Roman" w:hAnsi="Times New Roman"/>
          <w:sz w:val="28"/>
          <w:szCs w:val="28"/>
        </w:rPr>
        <w:t>Гуманит</w:t>
      </w:r>
      <w:proofErr w:type="spellEnd"/>
      <w:r w:rsidRPr="00F264A0">
        <w:rPr>
          <w:rFonts w:ascii="Times New Roman" w:hAnsi="Times New Roman"/>
          <w:sz w:val="28"/>
          <w:szCs w:val="28"/>
        </w:rPr>
        <w:t xml:space="preserve">. Изд. Центр </w:t>
      </w:r>
      <w:proofErr w:type="spellStart"/>
      <w:r w:rsidRPr="00F264A0">
        <w:rPr>
          <w:rFonts w:ascii="Times New Roman" w:hAnsi="Times New Roman"/>
          <w:sz w:val="28"/>
          <w:szCs w:val="28"/>
        </w:rPr>
        <w:t>Владос</w:t>
      </w:r>
      <w:proofErr w:type="spellEnd"/>
      <w:r w:rsidRPr="00F264A0">
        <w:rPr>
          <w:rFonts w:ascii="Times New Roman" w:hAnsi="Times New Roman"/>
          <w:sz w:val="28"/>
          <w:szCs w:val="28"/>
        </w:rPr>
        <w:t xml:space="preserve">, 2001. – 288с. Программа переработана Окуневой Я.И. и адаптирована для учащихся старших классов 10-11 классов. </w:t>
      </w:r>
    </w:p>
    <w:p w:rsidR="00190A21" w:rsidRDefault="00190A21" w:rsidP="00F264A0">
      <w:pPr>
        <w:pStyle w:val="a3"/>
        <w:ind w:left="0" w:firstLine="709"/>
        <w:jc w:val="both"/>
        <w:rPr>
          <w:rFonts w:ascii="Times New Roman" w:hAnsi="Times New Roman"/>
          <w:sz w:val="28"/>
          <w:szCs w:val="28"/>
        </w:rPr>
      </w:pPr>
      <w:r w:rsidRPr="00F264A0">
        <w:rPr>
          <w:rFonts w:ascii="Times New Roman" w:hAnsi="Times New Roman"/>
          <w:sz w:val="28"/>
          <w:szCs w:val="28"/>
        </w:rPr>
        <w:t>Предлагаемая программа  рассчитана на 34 часа и может быть использ</w:t>
      </w:r>
      <w:r>
        <w:rPr>
          <w:rFonts w:ascii="Times New Roman" w:hAnsi="Times New Roman"/>
          <w:sz w:val="28"/>
          <w:szCs w:val="28"/>
        </w:rPr>
        <w:t>ована  для преподавания курсов по выбору как 10,</w:t>
      </w:r>
      <w:r w:rsidRPr="00F264A0">
        <w:rPr>
          <w:rFonts w:ascii="Times New Roman" w:hAnsi="Times New Roman"/>
          <w:sz w:val="28"/>
          <w:szCs w:val="28"/>
        </w:rPr>
        <w:t xml:space="preserve"> так и в 11 классах.</w:t>
      </w:r>
    </w:p>
    <w:p w:rsidR="00190A21" w:rsidRDefault="00190A21" w:rsidP="004A0A1B">
      <w:pPr>
        <w:tabs>
          <w:tab w:val="left" w:pos="630"/>
          <w:tab w:val="center" w:pos="4677"/>
        </w:tabs>
        <w:jc w:val="left"/>
      </w:pPr>
    </w:p>
    <w:p w:rsidR="00190A21" w:rsidRPr="004A0A1B" w:rsidRDefault="00190A21" w:rsidP="004A0A1B">
      <w:pPr>
        <w:tabs>
          <w:tab w:val="left" w:pos="630"/>
          <w:tab w:val="center" w:pos="4677"/>
        </w:tabs>
        <w:jc w:val="left"/>
        <w:rPr>
          <w:rFonts w:ascii="Times New Roman" w:hAnsi="Times New Roman"/>
          <w:b/>
          <w:sz w:val="28"/>
          <w:szCs w:val="28"/>
        </w:rPr>
      </w:pPr>
      <w:r w:rsidRPr="004A0A1B">
        <w:rPr>
          <w:rFonts w:ascii="Times New Roman" w:hAnsi="Times New Roman"/>
          <w:b/>
          <w:sz w:val="28"/>
          <w:szCs w:val="28"/>
        </w:rPr>
        <w:t>Таблица тематического распределения количества часов:</w:t>
      </w:r>
    </w:p>
    <w:p w:rsidR="00190A21" w:rsidRPr="004A0A1B" w:rsidRDefault="00190A21" w:rsidP="004A0A1B">
      <w:pPr>
        <w:tabs>
          <w:tab w:val="left" w:pos="630"/>
          <w:tab w:val="center" w:pos="4677"/>
        </w:tabs>
        <w:jc w:val="left"/>
        <w:rPr>
          <w:rFonts w:ascii="Times New Roman" w:hAnsi="Times New Roman"/>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320"/>
        <w:gridCol w:w="2160"/>
        <w:gridCol w:w="2340"/>
      </w:tblGrid>
      <w:tr w:rsidR="00190A21" w:rsidRPr="004A0A1B" w:rsidTr="00715697">
        <w:tc>
          <w:tcPr>
            <w:tcW w:w="828" w:type="dxa"/>
            <w:vMerge w:val="restart"/>
          </w:tcPr>
          <w:p w:rsidR="00190A21" w:rsidRPr="00715697" w:rsidRDefault="00190A21" w:rsidP="00715697">
            <w:pPr>
              <w:tabs>
                <w:tab w:val="left" w:pos="630"/>
                <w:tab w:val="center" w:pos="4677"/>
              </w:tabs>
              <w:rPr>
                <w:rFonts w:ascii="Times New Roman" w:hAnsi="Times New Roman"/>
                <w:sz w:val="28"/>
                <w:szCs w:val="28"/>
              </w:rPr>
            </w:pPr>
            <w:r w:rsidRPr="00715697">
              <w:rPr>
                <w:rFonts w:ascii="Times New Roman" w:hAnsi="Times New Roman"/>
                <w:sz w:val="28"/>
                <w:szCs w:val="28"/>
              </w:rPr>
              <w:t xml:space="preserve">№ </w:t>
            </w:r>
            <w:proofErr w:type="spellStart"/>
            <w:r w:rsidRPr="00715697">
              <w:rPr>
                <w:rFonts w:ascii="Times New Roman" w:hAnsi="Times New Roman"/>
                <w:sz w:val="28"/>
                <w:szCs w:val="28"/>
              </w:rPr>
              <w:t>п\</w:t>
            </w:r>
            <w:proofErr w:type="gramStart"/>
            <w:r w:rsidRPr="00715697">
              <w:rPr>
                <w:rFonts w:ascii="Times New Roman" w:hAnsi="Times New Roman"/>
                <w:sz w:val="28"/>
                <w:szCs w:val="28"/>
              </w:rPr>
              <w:t>п</w:t>
            </w:r>
            <w:proofErr w:type="spellEnd"/>
            <w:proofErr w:type="gramEnd"/>
          </w:p>
        </w:tc>
        <w:tc>
          <w:tcPr>
            <w:tcW w:w="4320" w:type="dxa"/>
            <w:vMerge w:val="restart"/>
          </w:tcPr>
          <w:p w:rsidR="00190A21" w:rsidRPr="00715697" w:rsidRDefault="00190A21" w:rsidP="00715697">
            <w:pPr>
              <w:tabs>
                <w:tab w:val="left" w:pos="630"/>
                <w:tab w:val="center" w:pos="4677"/>
              </w:tabs>
              <w:rPr>
                <w:rFonts w:ascii="Times New Roman" w:hAnsi="Times New Roman"/>
                <w:sz w:val="28"/>
                <w:szCs w:val="28"/>
              </w:rPr>
            </w:pPr>
            <w:r w:rsidRPr="00715697">
              <w:rPr>
                <w:rFonts w:ascii="Times New Roman" w:hAnsi="Times New Roman"/>
                <w:sz w:val="28"/>
                <w:szCs w:val="28"/>
              </w:rPr>
              <w:t>Разделы, темы</w:t>
            </w:r>
          </w:p>
        </w:tc>
        <w:tc>
          <w:tcPr>
            <w:tcW w:w="4500" w:type="dxa"/>
            <w:gridSpan w:val="2"/>
          </w:tcPr>
          <w:p w:rsidR="00190A21" w:rsidRPr="00715697" w:rsidRDefault="00190A21" w:rsidP="00715697">
            <w:pPr>
              <w:tabs>
                <w:tab w:val="left" w:pos="630"/>
                <w:tab w:val="center" w:pos="4677"/>
              </w:tabs>
              <w:rPr>
                <w:rFonts w:ascii="Times New Roman" w:hAnsi="Times New Roman"/>
                <w:sz w:val="28"/>
                <w:szCs w:val="28"/>
              </w:rPr>
            </w:pPr>
            <w:r w:rsidRPr="00715697">
              <w:rPr>
                <w:rFonts w:ascii="Times New Roman" w:hAnsi="Times New Roman"/>
                <w:sz w:val="28"/>
                <w:szCs w:val="28"/>
              </w:rPr>
              <w:t>Количество часов</w:t>
            </w:r>
          </w:p>
        </w:tc>
      </w:tr>
      <w:tr w:rsidR="00190A21" w:rsidRPr="004A0A1B" w:rsidTr="00715697">
        <w:tc>
          <w:tcPr>
            <w:tcW w:w="828" w:type="dxa"/>
            <w:vMerge/>
          </w:tcPr>
          <w:p w:rsidR="00190A21" w:rsidRPr="00715697" w:rsidRDefault="00190A21" w:rsidP="00715697">
            <w:pPr>
              <w:tabs>
                <w:tab w:val="left" w:pos="630"/>
                <w:tab w:val="center" w:pos="4677"/>
              </w:tabs>
              <w:rPr>
                <w:rFonts w:ascii="Times New Roman" w:hAnsi="Times New Roman"/>
                <w:sz w:val="28"/>
                <w:szCs w:val="28"/>
              </w:rPr>
            </w:pPr>
          </w:p>
        </w:tc>
        <w:tc>
          <w:tcPr>
            <w:tcW w:w="4320" w:type="dxa"/>
            <w:vMerge/>
          </w:tcPr>
          <w:p w:rsidR="00190A21" w:rsidRPr="00715697" w:rsidRDefault="00190A21" w:rsidP="00715697">
            <w:pPr>
              <w:tabs>
                <w:tab w:val="left" w:pos="630"/>
                <w:tab w:val="center" w:pos="4677"/>
              </w:tabs>
              <w:rPr>
                <w:rFonts w:ascii="Times New Roman" w:hAnsi="Times New Roman"/>
                <w:sz w:val="28"/>
                <w:szCs w:val="28"/>
              </w:rPr>
            </w:pPr>
          </w:p>
        </w:tc>
        <w:tc>
          <w:tcPr>
            <w:tcW w:w="2160" w:type="dxa"/>
          </w:tcPr>
          <w:p w:rsidR="00190A21" w:rsidRPr="00715697" w:rsidRDefault="00190A21" w:rsidP="00715697">
            <w:pPr>
              <w:tabs>
                <w:tab w:val="left" w:pos="630"/>
                <w:tab w:val="center" w:pos="4677"/>
              </w:tabs>
              <w:rPr>
                <w:rFonts w:ascii="Times New Roman" w:hAnsi="Times New Roman"/>
                <w:sz w:val="28"/>
                <w:szCs w:val="28"/>
              </w:rPr>
            </w:pPr>
            <w:r w:rsidRPr="00715697">
              <w:rPr>
                <w:rFonts w:ascii="Times New Roman" w:hAnsi="Times New Roman"/>
                <w:sz w:val="28"/>
                <w:szCs w:val="28"/>
              </w:rPr>
              <w:t>Примерная или авторская программа</w:t>
            </w:r>
          </w:p>
        </w:tc>
        <w:tc>
          <w:tcPr>
            <w:tcW w:w="2340" w:type="dxa"/>
          </w:tcPr>
          <w:p w:rsidR="00190A21" w:rsidRPr="00715697" w:rsidRDefault="00190A21" w:rsidP="00715697">
            <w:pPr>
              <w:tabs>
                <w:tab w:val="left" w:pos="630"/>
                <w:tab w:val="center" w:pos="4677"/>
              </w:tabs>
              <w:rPr>
                <w:rFonts w:ascii="Times New Roman" w:hAnsi="Times New Roman"/>
                <w:sz w:val="28"/>
                <w:szCs w:val="28"/>
              </w:rPr>
            </w:pPr>
            <w:r w:rsidRPr="00715697">
              <w:rPr>
                <w:rFonts w:ascii="Times New Roman" w:hAnsi="Times New Roman"/>
                <w:sz w:val="28"/>
                <w:szCs w:val="28"/>
              </w:rPr>
              <w:t>Рабочая программа</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4320"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 xml:space="preserve">Введение. </w:t>
            </w:r>
          </w:p>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Предмет, цель и задачи курса</w:t>
            </w:r>
          </w:p>
        </w:tc>
        <w:tc>
          <w:tcPr>
            <w:tcW w:w="2160" w:type="dxa"/>
          </w:tcPr>
          <w:p w:rsidR="00190A21" w:rsidRPr="00715697" w:rsidRDefault="00190A21" w:rsidP="00715697">
            <w:pPr>
              <w:tabs>
                <w:tab w:val="left" w:pos="630"/>
                <w:tab w:val="center" w:pos="4677"/>
              </w:tabs>
              <w:jc w:val="left"/>
              <w:rPr>
                <w:rFonts w:ascii="Times New Roman" w:hAnsi="Times New Roman"/>
                <w:b/>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1.</w:t>
            </w:r>
          </w:p>
        </w:tc>
        <w:tc>
          <w:tcPr>
            <w:tcW w:w="4320"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Методологические основы рекреационной географии</w:t>
            </w:r>
          </w:p>
        </w:tc>
        <w:tc>
          <w:tcPr>
            <w:tcW w:w="2160" w:type="dxa"/>
          </w:tcPr>
          <w:p w:rsidR="00190A21" w:rsidRPr="00715697" w:rsidRDefault="00190A21" w:rsidP="00715697">
            <w:pPr>
              <w:tabs>
                <w:tab w:val="left" w:pos="630"/>
                <w:tab w:val="center" w:pos="4677"/>
              </w:tabs>
              <w:jc w:val="left"/>
              <w:rPr>
                <w:rFonts w:ascii="Times New Roman" w:hAnsi="Times New Roman"/>
                <w:b/>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7</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1.1</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Основные термины и понятия рекреационной географии</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1.2</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Объект и предмет рекреационной географии</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1.3</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Место рекреационной географии в системе географических наук</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1.4</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История рекреационной географии в России</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1.5</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Исследование пространственно-</w:t>
            </w:r>
            <w:r w:rsidRPr="00715697">
              <w:rPr>
                <w:rFonts w:ascii="Times New Roman" w:hAnsi="Times New Roman"/>
                <w:sz w:val="28"/>
                <w:szCs w:val="28"/>
              </w:rPr>
              <w:lastRenderedPageBreak/>
              <w:t>временной динамики поведения людей (</w:t>
            </w:r>
            <w:proofErr w:type="spellStart"/>
            <w:r w:rsidRPr="00715697">
              <w:rPr>
                <w:rFonts w:ascii="Times New Roman" w:hAnsi="Times New Roman"/>
                <w:sz w:val="28"/>
                <w:szCs w:val="28"/>
              </w:rPr>
              <w:t>Лундская</w:t>
            </w:r>
            <w:proofErr w:type="spellEnd"/>
            <w:r w:rsidRPr="00715697">
              <w:rPr>
                <w:rFonts w:ascii="Times New Roman" w:hAnsi="Times New Roman"/>
                <w:sz w:val="28"/>
                <w:szCs w:val="28"/>
              </w:rPr>
              <w:t xml:space="preserve"> школа «Временной географии)</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lastRenderedPageBreak/>
              <w:t>1.6</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Картографический метод исследования в рекреационной географии</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1.7</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Обобщающий семинар по теме раздела</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2.</w:t>
            </w:r>
          </w:p>
        </w:tc>
        <w:tc>
          <w:tcPr>
            <w:tcW w:w="4320"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Теоретические основания рекреационной географии</w:t>
            </w:r>
          </w:p>
        </w:tc>
        <w:tc>
          <w:tcPr>
            <w:tcW w:w="2160" w:type="dxa"/>
          </w:tcPr>
          <w:p w:rsidR="00190A21" w:rsidRPr="00715697" w:rsidRDefault="00190A21" w:rsidP="00715697">
            <w:pPr>
              <w:tabs>
                <w:tab w:val="left" w:pos="630"/>
                <w:tab w:val="center" w:pos="4677"/>
              </w:tabs>
              <w:jc w:val="left"/>
              <w:rPr>
                <w:rFonts w:ascii="Times New Roman" w:hAnsi="Times New Roman"/>
                <w:b/>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7</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2.1</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Феномен рекреации</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2.2</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Эволюция рекреационной деятельности</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2.3</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 xml:space="preserve">Рекреационное </w:t>
            </w:r>
            <w:proofErr w:type="spellStart"/>
            <w:r w:rsidRPr="00715697">
              <w:rPr>
                <w:rFonts w:ascii="Times New Roman" w:hAnsi="Times New Roman"/>
                <w:sz w:val="28"/>
                <w:szCs w:val="28"/>
              </w:rPr>
              <w:t>районообразование</w:t>
            </w:r>
            <w:proofErr w:type="spellEnd"/>
            <w:r w:rsidRPr="00715697">
              <w:rPr>
                <w:rFonts w:ascii="Times New Roman" w:hAnsi="Times New Roman"/>
                <w:sz w:val="28"/>
                <w:szCs w:val="28"/>
              </w:rPr>
              <w:t xml:space="preserve"> и  районирование </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2.4</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Геополитический фактор в рекреации</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2.5</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Экологические проблемы рекреационной деятельности и освоение территории</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2.6</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Образы пространства, стандарты и предпочтения рекреационной деятельности (на примере западного ежегодного отдыха)</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2.7</w:t>
            </w:r>
          </w:p>
        </w:tc>
        <w:tc>
          <w:tcPr>
            <w:tcW w:w="432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Обобщающий семинар по теме раздела</w:t>
            </w:r>
          </w:p>
        </w:tc>
        <w:tc>
          <w:tcPr>
            <w:tcW w:w="2160"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sz w:val="28"/>
                <w:szCs w:val="28"/>
              </w:rPr>
            </w:pPr>
            <w:r w:rsidRPr="00715697">
              <w:rPr>
                <w:rFonts w:ascii="Times New Roman" w:hAnsi="Times New Roman"/>
                <w:sz w:val="28"/>
                <w:szCs w:val="28"/>
              </w:rPr>
              <w:t>1</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3.</w:t>
            </w:r>
          </w:p>
        </w:tc>
        <w:tc>
          <w:tcPr>
            <w:tcW w:w="4320"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Рекреационное страноведение</w:t>
            </w:r>
          </w:p>
        </w:tc>
        <w:tc>
          <w:tcPr>
            <w:tcW w:w="2160" w:type="dxa"/>
          </w:tcPr>
          <w:p w:rsidR="00190A21" w:rsidRPr="00715697" w:rsidRDefault="00190A21" w:rsidP="00715697">
            <w:pPr>
              <w:tabs>
                <w:tab w:val="left" w:pos="630"/>
                <w:tab w:val="center" w:pos="4677"/>
              </w:tabs>
              <w:jc w:val="left"/>
              <w:rPr>
                <w:rFonts w:ascii="Times New Roman" w:hAnsi="Times New Roman"/>
                <w:b/>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20</w:t>
            </w:r>
          </w:p>
        </w:tc>
      </w:tr>
      <w:tr w:rsidR="00190A21" w:rsidRPr="004A0A1B" w:rsidTr="00715697">
        <w:tc>
          <w:tcPr>
            <w:tcW w:w="828" w:type="dxa"/>
          </w:tcPr>
          <w:p w:rsidR="00190A21" w:rsidRPr="00715697" w:rsidRDefault="00190A21" w:rsidP="00715697">
            <w:pPr>
              <w:tabs>
                <w:tab w:val="left" w:pos="630"/>
                <w:tab w:val="center" w:pos="4677"/>
              </w:tabs>
              <w:jc w:val="left"/>
              <w:rPr>
                <w:rFonts w:ascii="Times New Roman" w:hAnsi="Times New Roman"/>
                <w:sz w:val="28"/>
                <w:szCs w:val="28"/>
              </w:rPr>
            </w:pPr>
          </w:p>
        </w:tc>
        <w:tc>
          <w:tcPr>
            <w:tcW w:w="4320" w:type="dxa"/>
          </w:tcPr>
          <w:p w:rsidR="00190A21" w:rsidRPr="00715697" w:rsidRDefault="00190A21" w:rsidP="00715697">
            <w:pPr>
              <w:tabs>
                <w:tab w:val="left" w:pos="630"/>
                <w:tab w:val="center" w:pos="4677"/>
              </w:tabs>
              <w:jc w:val="right"/>
              <w:rPr>
                <w:rFonts w:ascii="Times New Roman" w:hAnsi="Times New Roman"/>
                <w:b/>
                <w:sz w:val="28"/>
                <w:szCs w:val="28"/>
              </w:rPr>
            </w:pPr>
            <w:r w:rsidRPr="00715697">
              <w:rPr>
                <w:rFonts w:ascii="Times New Roman" w:hAnsi="Times New Roman"/>
                <w:b/>
                <w:sz w:val="28"/>
                <w:szCs w:val="28"/>
              </w:rPr>
              <w:t>Всего часов:</w:t>
            </w:r>
          </w:p>
        </w:tc>
        <w:tc>
          <w:tcPr>
            <w:tcW w:w="2160" w:type="dxa"/>
          </w:tcPr>
          <w:p w:rsidR="00190A21" w:rsidRPr="00715697" w:rsidRDefault="00190A21" w:rsidP="00715697">
            <w:pPr>
              <w:tabs>
                <w:tab w:val="left" w:pos="630"/>
                <w:tab w:val="center" w:pos="4677"/>
              </w:tabs>
              <w:jc w:val="right"/>
              <w:rPr>
                <w:rFonts w:ascii="Times New Roman" w:hAnsi="Times New Roman"/>
                <w:b/>
                <w:sz w:val="28"/>
                <w:szCs w:val="28"/>
              </w:rPr>
            </w:pPr>
          </w:p>
        </w:tc>
        <w:tc>
          <w:tcPr>
            <w:tcW w:w="2340" w:type="dxa"/>
          </w:tcPr>
          <w:p w:rsidR="00190A21" w:rsidRPr="00715697" w:rsidRDefault="00190A21" w:rsidP="00715697">
            <w:pPr>
              <w:tabs>
                <w:tab w:val="left" w:pos="630"/>
                <w:tab w:val="center" w:pos="4677"/>
              </w:tabs>
              <w:jc w:val="left"/>
              <w:rPr>
                <w:rFonts w:ascii="Times New Roman" w:hAnsi="Times New Roman"/>
                <w:b/>
                <w:sz w:val="28"/>
                <w:szCs w:val="28"/>
              </w:rPr>
            </w:pPr>
            <w:r w:rsidRPr="00715697">
              <w:rPr>
                <w:rFonts w:ascii="Times New Roman" w:hAnsi="Times New Roman"/>
                <w:b/>
                <w:sz w:val="28"/>
                <w:szCs w:val="28"/>
              </w:rPr>
              <w:t>34</w:t>
            </w:r>
          </w:p>
        </w:tc>
      </w:tr>
    </w:tbl>
    <w:p w:rsidR="00190A21" w:rsidRDefault="00190A21" w:rsidP="004A0A1B">
      <w:pPr>
        <w:tabs>
          <w:tab w:val="left" w:pos="630"/>
          <w:tab w:val="center" w:pos="4677"/>
        </w:tabs>
        <w:jc w:val="left"/>
      </w:pPr>
      <w:r>
        <w:tab/>
      </w:r>
      <w:r>
        <w:tab/>
      </w:r>
      <w:r>
        <w:tab/>
      </w:r>
    </w:p>
    <w:p w:rsidR="00190A21" w:rsidRDefault="00190A21" w:rsidP="00CA5307">
      <w:pPr>
        <w:jc w:val="both"/>
      </w:pPr>
    </w:p>
    <w:p w:rsidR="00190A21" w:rsidRPr="003112A8" w:rsidRDefault="00190A21" w:rsidP="00CA5307">
      <w:pPr>
        <w:ind w:firstLine="709"/>
        <w:rPr>
          <w:rFonts w:ascii="Times New Roman" w:hAnsi="Times New Roman"/>
          <w:b/>
          <w:sz w:val="28"/>
          <w:szCs w:val="28"/>
        </w:rPr>
      </w:pPr>
      <w:r w:rsidRPr="003112A8">
        <w:rPr>
          <w:rFonts w:ascii="Times New Roman" w:hAnsi="Times New Roman"/>
          <w:b/>
          <w:sz w:val="28"/>
          <w:szCs w:val="28"/>
        </w:rPr>
        <w:t>2.Содержание обучения:</w:t>
      </w:r>
    </w:p>
    <w:p w:rsidR="00190A21" w:rsidRPr="003112A8" w:rsidRDefault="00190A21" w:rsidP="003112A8">
      <w:pPr>
        <w:ind w:firstLine="709"/>
        <w:jc w:val="both"/>
        <w:rPr>
          <w:rFonts w:ascii="Times New Roman" w:hAnsi="Times New Roman"/>
          <w:sz w:val="28"/>
          <w:szCs w:val="28"/>
        </w:rPr>
      </w:pPr>
    </w:p>
    <w:p w:rsidR="00190A21" w:rsidRDefault="00190A21" w:rsidP="003112A8">
      <w:pPr>
        <w:ind w:firstLine="709"/>
        <w:jc w:val="both"/>
        <w:rPr>
          <w:rFonts w:ascii="Times New Roman" w:hAnsi="Times New Roman"/>
          <w:b/>
          <w:sz w:val="28"/>
          <w:szCs w:val="28"/>
        </w:rPr>
      </w:pPr>
      <w:r w:rsidRPr="003112A8">
        <w:rPr>
          <w:rFonts w:ascii="Times New Roman" w:hAnsi="Times New Roman"/>
          <w:b/>
          <w:sz w:val="28"/>
          <w:szCs w:val="28"/>
        </w:rPr>
        <w:t>Введение. Предмет, цель и задачи курса  (1 час)</w:t>
      </w:r>
    </w:p>
    <w:p w:rsidR="00190A21" w:rsidRDefault="00190A21" w:rsidP="003112A8">
      <w:pPr>
        <w:ind w:firstLine="709"/>
        <w:jc w:val="both"/>
        <w:rPr>
          <w:rFonts w:ascii="Times New Roman" w:hAnsi="Times New Roman"/>
          <w:sz w:val="28"/>
          <w:szCs w:val="28"/>
        </w:rPr>
      </w:pPr>
      <w:r w:rsidRPr="003112A8">
        <w:rPr>
          <w:rFonts w:ascii="Times New Roman" w:hAnsi="Times New Roman"/>
          <w:sz w:val="28"/>
          <w:szCs w:val="28"/>
        </w:rPr>
        <w:t>Предмет, цель и задачи курса. Особенности его построения и объем. Основные требования к знаниям учащихся. Литература по курсу и практические возможности ее поиска и использования учащимися. Использование системы Интернет для получения оперативной информации по рекреационной географии.</w:t>
      </w:r>
    </w:p>
    <w:p w:rsidR="00190A21" w:rsidRDefault="00190A21" w:rsidP="003112A8">
      <w:pPr>
        <w:ind w:firstLine="709"/>
        <w:jc w:val="both"/>
        <w:rPr>
          <w:rFonts w:ascii="Times New Roman" w:hAnsi="Times New Roman"/>
          <w:sz w:val="28"/>
          <w:szCs w:val="28"/>
        </w:rPr>
      </w:pPr>
    </w:p>
    <w:p w:rsidR="00190A21" w:rsidRDefault="00190A21" w:rsidP="00E57CC9">
      <w:pPr>
        <w:ind w:firstLine="709"/>
        <w:jc w:val="both"/>
        <w:rPr>
          <w:rFonts w:ascii="Times New Roman" w:hAnsi="Times New Roman"/>
          <w:b/>
          <w:sz w:val="28"/>
          <w:szCs w:val="28"/>
        </w:rPr>
      </w:pPr>
      <w:r w:rsidRPr="003112A8">
        <w:rPr>
          <w:rFonts w:ascii="Times New Roman" w:hAnsi="Times New Roman"/>
          <w:b/>
          <w:sz w:val="28"/>
          <w:szCs w:val="28"/>
        </w:rPr>
        <w:t>1. Методологические основы рекреационной географии (7 часов)</w:t>
      </w:r>
    </w:p>
    <w:p w:rsidR="00190A21" w:rsidRDefault="00190A21" w:rsidP="00E57CC9">
      <w:pPr>
        <w:ind w:firstLine="709"/>
        <w:jc w:val="both"/>
        <w:rPr>
          <w:rFonts w:ascii="Times New Roman" w:hAnsi="Times New Roman"/>
          <w:b/>
          <w:sz w:val="28"/>
          <w:szCs w:val="28"/>
        </w:rPr>
      </w:pPr>
    </w:p>
    <w:p w:rsidR="00190A21" w:rsidRPr="00E57CC9" w:rsidRDefault="00190A21" w:rsidP="00E57CC9">
      <w:pPr>
        <w:tabs>
          <w:tab w:val="left" w:pos="210"/>
          <w:tab w:val="center" w:pos="4677"/>
        </w:tabs>
        <w:ind w:firstLine="680"/>
        <w:jc w:val="both"/>
        <w:rPr>
          <w:rFonts w:ascii="Times New Roman" w:hAnsi="Times New Roman"/>
          <w:b/>
          <w:sz w:val="28"/>
          <w:szCs w:val="28"/>
        </w:rPr>
      </w:pPr>
      <w:r>
        <w:rPr>
          <w:rFonts w:ascii="Times New Roman" w:hAnsi="Times New Roman"/>
          <w:sz w:val="28"/>
          <w:szCs w:val="28"/>
        </w:rPr>
        <w:tab/>
      </w:r>
      <w:r w:rsidRPr="00E57CC9">
        <w:rPr>
          <w:rFonts w:ascii="Times New Roman" w:hAnsi="Times New Roman"/>
          <w:b/>
          <w:sz w:val="28"/>
          <w:szCs w:val="28"/>
        </w:rPr>
        <w:t>1.1. Основные термины и понятия рекреационной географии (1 час)</w:t>
      </w:r>
      <w:r>
        <w:rPr>
          <w:rFonts w:ascii="Times New Roman" w:hAnsi="Times New Roman"/>
          <w:b/>
          <w:sz w:val="28"/>
          <w:szCs w:val="28"/>
        </w:rPr>
        <w:t>.</w:t>
      </w:r>
    </w:p>
    <w:p w:rsidR="00190A21" w:rsidRDefault="00190A21" w:rsidP="00E57CC9">
      <w:pPr>
        <w:tabs>
          <w:tab w:val="left" w:pos="210"/>
          <w:tab w:val="center" w:pos="4677"/>
        </w:tabs>
        <w:ind w:firstLine="680"/>
        <w:jc w:val="both"/>
        <w:rPr>
          <w:rFonts w:ascii="Times New Roman" w:hAnsi="Times New Roman"/>
          <w:sz w:val="28"/>
          <w:szCs w:val="28"/>
        </w:rPr>
      </w:pPr>
      <w:proofErr w:type="gramStart"/>
      <w:r>
        <w:rPr>
          <w:rFonts w:ascii="Times New Roman" w:hAnsi="Times New Roman"/>
          <w:sz w:val="28"/>
          <w:szCs w:val="28"/>
        </w:rPr>
        <w:lastRenderedPageBreak/>
        <w:t>Логические требования</w:t>
      </w:r>
      <w:proofErr w:type="gramEnd"/>
      <w:r>
        <w:rPr>
          <w:rFonts w:ascii="Times New Roman" w:hAnsi="Times New Roman"/>
          <w:sz w:val="28"/>
          <w:szCs w:val="28"/>
        </w:rPr>
        <w:t xml:space="preserve"> к определению понятий; практические возможности их выполнения.</w:t>
      </w:r>
    </w:p>
    <w:p w:rsidR="00190A21" w:rsidRDefault="00190A21" w:rsidP="00E57CC9">
      <w:pPr>
        <w:tabs>
          <w:tab w:val="left" w:pos="210"/>
          <w:tab w:val="center" w:pos="4677"/>
        </w:tabs>
        <w:ind w:firstLine="680"/>
        <w:jc w:val="both"/>
        <w:rPr>
          <w:rFonts w:ascii="Times New Roman" w:hAnsi="Times New Roman"/>
          <w:sz w:val="28"/>
          <w:szCs w:val="28"/>
        </w:rPr>
      </w:pPr>
      <w:r>
        <w:rPr>
          <w:rFonts w:ascii="Times New Roman" w:hAnsi="Times New Roman"/>
          <w:sz w:val="28"/>
          <w:szCs w:val="28"/>
        </w:rPr>
        <w:t xml:space="preserve">Основные понятия, характеризующие собственно рекреацию. Отдых (рекреация). Свободное время. Рекреационный потенциал. Рекреационные ресурсы. Рекреационная освоенность. Территориальная рекреационная система (ТРС). </w:t>
      </w:r>
      <w:proofErr w:type="spellStart"/>
      <w:r>
        <w:rPr>
          <w:rFonts w:ascii="Times New Roman" w:hAnsi="Times New Roman"/>
          <w:sz w:val="28"/>
          <w:szCs w:val="28"/>
        </w:rPr>
        <w:t>Рекреант</w:t>
      </w:r>
      <w:proofErr w:type="spellEnd"/>
      <w:r>
        <w:rPr>
          <w:rFonts w:ascii="Times New Roman" w:hAnsi="Times New Roman"/>
          <w:sz w:val="28"/>
          <w:szCs w:val="28"/>
        </w:rPr>
        <w:t>. Деление рекреации по</w:t>
      </w:r>
      <w:r>
        <w:rPr>
          <w:rFonts w:ascii="Times New Roman" w:hAnsi="Times New Roman"/>
          <w:sz w:val="28"/>
          <w:szCs w:val="28"/>
        </w:rPr>
        <w:tab/>
        <w:t xml:space="preserve"> продолжительности: туризм и экскурсии. Определение временного различия между экскурсиями и туризмом. Деление рекреации по месту</w:t>
      </w:r>
      <w:r>
        <w:rPr>
          <w:rFonts w:ascii="Times New Roman" w:hAnsi="Times New Roman"/>
          <w:sz w:val="28"/>
          <w:szCs w:val="28"/>
        </w:rPr>
        <w:tab/>
        <w:t>проведения рекреационной деятельности: иностранный и внутренний виды туризма.</w:t>
      </w:r>
      <w:r>
        <w:rPr>
          <w:rFonts w:ascii="Times New Roman" w:hAnsi="Times New Roman"/>
          <w:sz w:val="28"/>
          <w:szCs w:val="28"/>
        </w:rPr>
        <w:tab/>
      </w:r>
    </w:p>
    <w:p w:rsidR="00190A21" w:rsidRDefault="00190A21" w:rsidP="00E57CC9">
      <w:pPr>
        <w:tabs>
          <w:tab w:val="left" w:pos="210"/>
          <w:tab w:val="center" w:pos="4677"/>
        </w:tabs>
        <w:ind w:firstLine="680"/>
        <w:jc w:val="both"/>
        <w:rPr>
          <w:rFonts w:ascii="Times New Roman" w:hAnsi="Times New Roman"/>
          <w:b/>
          <w:sz w:val="28"/>
          <w:szCs w:val="28"/>
        </w:rPr>
      </w:pPr>
      <w:r w:rsidRPr="00E57CC9">
        <w:rPr>
          <w:rFonts w:ascii="Times New Roman" w:hAnsi="Times New Roman"/>
          <w:b/>
          <w:sz w:val="28"/>
          <w:szCs w:val="28"/>
        </w:rPr>
        <w:t>1.2. Объект и предмет рекреационной географии (1 час).</w:t>
      </w:r>
    </w:p>
    <w:p w:rsidR="00190A21" w:rsidRDefault="00190A21" w:rsidP="00E57CC9">
      <w:pPr>
        <w:tabs>
          <w:tab w:val="left" w:pos="255"/>
          <w:tab w:val="center" w:pos="4677"/>
        </w:tabs>
        <w:ind w:firstLine="680"/>
        <w:jc w:val="both"/>
        <w:rPr>
          <w:rFonts w:ascii="Times New Roman" w:hAnsi="Times New Roman"/>
          <w:sz w:val="28"/>
          <w:szCs w:val="28"/>
        </w:rPr>
      </w:pPr>
      <w:r>
        <w:rPr>
          <w:rFonts w:ascii="Times New Roman" w:hAnsi="Times New Roman"/>
          <w:sz w:val="28"/>
          <w:szCs w:val="28"/>
        </w:rPr>
        <w:tab/>
        <w:t xml:space="preserve">Понятия объекта и предмета научного исследования в целом. Два направления исследований в рекреационной географии – рекреация в различных типах </w:t>
      </w:r>
      <w:proofErr w:type="spellStart"/>
      <w:r>
        <w:rPr>
          <w:rFonts w:ascii="Times New Roman" w:hAnsi="Times New Roman"/>
          <w:sz w:val="28"/>
          <w:szCs w:val="28"/>
        </w:rPr>
        <w:t>социо-культурных</w:t>
      </w:r>
      <w:proofErr w:type="spellEnd"/>
      <w:r>
        <w:rPr>
          <w:rFonts w:ascii="Times New Roman" w:hAnsi="Times New Roman"/>
          <w:sz w:val="28"/>
          <w:szCs w:val="28"/>
        </w:rPr>
        <w:t xml:space="preserve"> образований как естественная потребность населения, проявляющаяся во времени и в разных циклах жизнедеятельности (суточном, недельном, квартальном и годовом); рекреация как современное явление, выражающееся в развитии индустрии массового отдыха.</w:t>
      </w:r>
    </w:p>
    <w:p w:rsidR="00190A21" w:rsidRDefault="00190A21" w:rsidP="000A720D">
      <w:pPr>
        <w:numPr>
          <w:ilvl w:val="1"/>
          <w:numId w:val="3"/>
        </w:numPr>
        <w:tabs>
          <w:tab w:val="left" w:pos="255"/>
          <w:tab w:val="center" w:pos="1276"/>
        </w:tabs>
        <w:ind w:left="0" w:firstLine="680"/>
        <w:jc w:val="both"/>
        <w:rPr>
          <w:rFonts w:ascii="Times New Roman" w:hAnsi="Times New Roman"/>
          <w:b/>
          <w:sz w:val="28"/>
          <w:szCs w:val="28"/>
        </w:rPr>
      </w:pPr>
      <w:r w:rsidRPr="00C47A21">
        <w:rPr>
          <w:rFonts w:ascii="Times New Roman" w:hAnsi="Times New Roman"/>
          <w:b/>
          <w:sz w:val="28"/>
          <w:szCs w:val="28"/>
        </w:rPr>
        <w:t>Место рекреационной географии в системе географических наук (1 час).</w:t>
      </w:r>
    </w:p>
    <w:p w:rsidR="000A720D" w:rsidRPr="000A720D" w:rsidRDefault="000A720D" w:rsidP="000A720D">
      <w:pPr>
        <w:tabs>
          <w:tab w:val="left" w:pos="255"/>
          <w:tab w:val="center" w:pos="1276"/>
        </w:tabs>
        <w:ind w:firstLine="680"/>
        <w:jc w:val="both"/>
        <w:rPr>
          <w:rFonts w:ascii="Times New Roman" w:hAnsi="Times New Roman"/>
          <w:sz w:val="28"/>
          <w:szCs w:val="28"/>
        </w:rPr>
      </w:pPr>
      <w:r>
        <w:rPr>
          <w:rFonts w:ascii="Times New Roman" w:hAnsi="Times New Roman"/>
          <w:sz w:val="28"/>
          <w:szCs w:val="28"/>
        </w:rPr>
        <w:t xml:space="preserve">Исследование рекреации как комплексное научное направление и задача. Рекреационная география как самостоятельная наука. Связь рекреационной географии с экономической и социальной географией. </w:t>
      </w:r>
    </w:p>
    <w:p w:rsidR="000A720D" w:rsidRDefault="000A720D" w:rsidP="000A720D">
      <w:pPr>
        <w:numPr>
          <w:ilvl w:val="1"/>
          <w:numId w:val="1"/>
        </w:numPr>
        <w:tabs>
          <w:tab w:val="left" w:pos="255"/>
          <w:tab w:val="center" w:pos="709"/>
        </w:tabs>
        <w:ind w:firstLine="680"/>
        <w:jc w:val="both"/>
        <w:rPr>
          <w:rFonts w:ascii="Times New Roman" w:hAnsi="Times New Roman"/>
          <w:b/>
          <w:sz w:val="28"/>
          <w:szCs w:val="28"/>
        </w:rPr>
      </w:pPr>
      <w:r>
        <w:rPr>
          <w:rFonts w:ascii="Times New Roman" w:hAnsi="Times New Roman"/>
          <w:b/>
          <w:sz w:val="28"/>
          <w:szCs w:val="28"/>
        </w:rPr>
        <w:t xml:space="preserve">1.4     </w:t>
      </w:r>
      <w:r w:rsidR="00190A21" w:rsidRPr="00C47A21">
        <w:rPr>
          <w:rFonts w:ascii="Times New Roman" w:hAnsi="Times New Roman"/>
          <w:b/>
          <w:sz w:val="28"/>
          <w:szCs w:val="28"/>
        </w:rPr>
        <w:t>История рекреационной географии в России (1 час).</w:t>
      </w:r>
    </w:p>
    <w:p w:rsidR="00356B3A" w:rsidRDefault="000A720D" w:rsidP="00356B3A">
      <w:pPr>
        <w:tabs>
          <w:tab w:val="left" w:pos="255"/>
          <w:tab w:val="center" w:pos="709"/>
        </w:tabs>
        <w:ind w:firstLine="680"/>
        <w:jc w:val="both"/>
        <w:rPr>
          <w:rFonts w:ascii="Times New Roman" w:hAnsi="Times New Roman"/>
          <w:b/>
          <w:sz w:val="28"/>
          <w:szCs w:val="28"/>
        </w:rPr>
      </w:pPr>
      <w:r>
        <w:rPr>
          <w:rFonts w:ascii="Times New Roman" w:hAnsi="Times New Roman"/>
          <w:sz w:val="28"/>
          <w:szCs w:val="28"/>
        </w:rPr>
        <w:t>История возникновения рекреационной географии в России. ТРС как основной объект исследования. Характерные черты рекреационной отрасли.</w:t>
      </w:r>
    </w:p>
    <w:p w:rsidR="000A720D" w:rsidRDefault="00356B3A" w:rsidP="00356B3A">
      <w:pPr>
        <w:tabs>
          <w:tab w:val="left" w:pos="255"/>
          <w:tab w:val="center" w:pos="709"/>
        </w:tabs>
        <w:ind w:firstLine="680"/>
        <w:jc w:val="both"/>
        <w:rPr>
          <w:rFonts w:ascii="Times New Roman" w:hAnsi="Times New Roman"/>
          <w:b/>
          <w:sz w:val="28"/>
          <w:szCs w:val="28"/>
        </w:rPr>
      </w:pPr>
      <w:r>
        <w:rPr>
          <w:rFonts w:ascii="Times New Roman" w:hAnsi="Times New Roman"/>
          <w:b/>
          <w:sz w:val="28"/>
          <w:szCs w:val="28"/>
        </w:rPr>
        <w:t xml:space="preserve">1.5 </w:t>
      </w:r>
      <w:r w:rsidR="00190A21" w:rsidRPr="000A720D">
        <w:rPr>
          <w:rFonts w:ascii="Times New Roman" w:hAnsi="Times New Roman"/>
          <w:b/>
          <w:sz w:val="28"/>
          <w:szCs w:val="28"/>
        </w:rPr>
        <w:t>Исследование пространственно-временной динамики поведения людей (</w:t>
      </w:r>
      <w:proofErr w:type="spellStart"/>
      <w:r w:rsidR="00190A21" w:rsidRPr="000A720D">
        <w:rPr>
          <w:rFonts w:ascii="Times New Roman" w:hAnsi="Times New Roman"/>
          <w:b/>
          <w:sz w:val="28"/>
          <w:szCs w:val="28"/>
        </w:rPr>
        <w:t>Лундская</w:t>
      </w:r>
      <w:proofErr w:type="spellEnd"/>
      <w:r w:rsidR="00190A21" w:rsidRPr="000A720D">
        <w:rPr>
          <w:rFonts w:ascii="Times New Roman" w:hAnsi="Times New Roman"/>
          <w:b/>
          <w:sz w:val="28"/>
          <w:szCs w:val="28"/>
        </w:rPr>
        <w:t xml:space="preserve"> школа «Временной географии) (1 час).</w:t>
      </w:r>
    </w:p>
    <w:p w:rsidR="000A720D" w:rsidRPr="000A720D" w:rsidRDefault="000A720D" w:rsidP="00356B3A">
      <w:pPr>
        <w:tabs>
          <w:tab w:val="left" w:pos="255"/>
          <w:tab w:val="center" w:pos="709"/>
        </w:tabs>
        <w:ind w:firstLine="680"/>
        <w:jc w:val="both"/>
        <w:rPr>
          <w:rFonts w:ascii="Times New Roman" w:hAnsi="Times New Roman"/>
          <w:sz w:val="28"/>
          <w:szCs w:val="28"/>
        </w:rPr>
      </w:pPr>
      <w:r>
        <w:rPr>
          <w:rFonts w:ascii="Times New Roman" w:hAnsi="Times New Roman"/>
          <w:sz w:val="28"/>
          <w:szCs w:val="28"/>
        </w:rPr>
        <w:t xml:space="preserve">Наличие строгих пространственно-временных закономерностей поведения людей. Зависимость закономерностей поведения от типа культуры. </w:t>
      </w:r>
      <w:proofErr w:type="spellStart"/>
      <w:r>
        <w:rPr>
          <w:rFonts w:ascii="Times New Roman" w:hAnsi="Times New Roman"/>
          <w:sz w:val="28"/>
          <w:szCs w:val="28"/>
        </w:rPr>
        <w:t>Лундская</w:t>
      </w:r>
      <w:proofErr w:type="spellEnd"/>
      <w:r>
        <w:rPr>
          <w:rFonts w:ascii="Times New Roman" w:hAnsi="Times New Roman"/>
          <w:sz w:val="28"/>
          <w:szCs w:val="28"/>
        </w:rPr>
        <w:t xml:space="preserve"> школа «временной» географии как наиболее развитый вариант пространственно-временных исследований в мировой географической науке: история развития, принципы, понятия, проблематика исследований, оценка значимости.</w:t>
      </w:r>
    </w:p>
    <w:p w:rsidR="00190A21" w:rsidRDefault="000A720D" w:rsidP="000A720D">
      <w:pPr>
        <w:numPr>
          <w:ilvl w:val="1"/>
          <w:numId w:val="1"/>
        </w:numPr>
        <w:tabs>
          <w:tab w:val="left" w:pos="255"/>
          <w:tab w:val="center" w:pos="709"/>
        </w:tabs>
        <w:ind w:firstLine="680"/>
        <w:jc w:val="both"/>
        <w:rPr>
          <w:rFonts w:ascii="Times New Roman" w:hAnsi="Times New Roman"/>
          <w:b/>
          <w:sz w:val="28"/>
          <w:szCs w:val="28"/>
        </w:rPr>
      </w:pPr>
      <w:r w:rsidRPr="000A720D">
        <w:rPr>
          <w:rFonts w:ascii="Times New Roman" w:hAnsi="Times New Roman"/>
          <w:b/>
          <w:sz w:val="28"/>
          <w:szCs w:val="28"/>
        </w:rPr>
        <w:t xml:space="preserve">1.6 </w:t>
      </w:r>
      <w:r w:rsidR="00190A21" w:rsidRPr="000A720D">
        <w:rPr>
          <w:rFonts w:ascii="Times New Roman" w:hAnsi="Times New Roman"/>
          <w:b/>
          <w:sz w:val="28"/>
          <w:szCs w:val="28"/>
        </w:rPr>
        <w:t>Картографический метод исследования в рекреационной географии (1 час).</w:t>
      </w:r>
    </w:p>
    <w:p w:rsidR="00356B3A" w:rsidRPr="000A720D" w:rsidRDefault="00356B3A" w:rsidP="00356B3A">
      <w:pPr>
        <w:numPr>
          <w:ilvl w:val="1"/>
          <w:numId w:val="1"/>
        </w:numPr>
        <w:tabs>
          <w:tab w:val="left" w:pos="255"/>
          <w:tab w:val="center" w:pos="709"/>
        </w:tabs>
        <w:ind w:firstLine="680"/>
        <w:jc w:val="both"/>
        <w:rPr>
          <w:rFonts w:ascii="Times New Roman" w:hAnsi="Times New Roman"/>
          <w:b/>
          <w:sz w:val="28"/>
          <w:szCs w:val="28"/>
        </w:rPr>
      </w:pPr>
      <w:r>
        <w:rPr>
          <w:rFonts w:ascii="Times New Roman" w:hAnsi="Times New Roman"/>
          <w:sz w:val="28"/>
          <w:szCs w:val="28"/>
        </w:rPr>
        <w:t xml:space="preserve">Классические карты: их значения и области применения. </w:t>
      </w:r>
      <w:proofErr w:type="spellStart"/>
      <w:r>
        <w:rPr>
          <w:rFonts w:ascii="Times New Roman" w:hAnsi="Times New Roman"/>
          <w:sz w:val="28"/>
          <w:szCs w:val="28"/>
        </w:rPr>
        <w:t>Картоиды</w:t>
      </w:r>
      <w:proofErr w:type="spellEnd"/>
      <w:r>
        <w:rPr>
          <w:rFonts w:ascii="Times New Roman" w:hAnsi="Times New Roman"/>
          <w:sz w:val="28"/>
          <w:szCs w:val="28"/>
        </w:rPr>
        <w:t xml:space="preserve"> как пространственная теоретическая модель: свойства и возможности; основные  отличия </w:t>
      </w:r>
      <w:proofErr w:type="spellStart"/>
      <w:r>
        <w:rPr>
          <w:rFonts w:ascii="Times New Roman" w:hAnsi="Times New Roman"/>
          <w:sz w:val="28"/>
          <w:szCs w:val="28"/>
        </w:rPr>
        <w:t>картоидов</w:t>
      </w:r>
      <w:proofErr w:type="spellEnd"/>
      <w:r>
        <w:rPr>
          <w:rFonts w:ascii="Times New Roman" w:hAnsi="Times New Roman"/>
          <w:sz w:val="28"/>
          <w:szCs w:val="28"/>
        </w:rPr>
        <w:t xml:space="preserve"> от классических картографических изображений.</w:t>
      </w:r>
    </w:p>
    <w:p w:rsidR="00190A21" w:rsidRPr="00C47A21" w:rsidRDefault="000A720D" w:rsidP="000A720D">
      <w:pPr>
        <w:tabs>
          <w:tab w:val="left" w:pos="255"/>
          <w:tab w:val="center" w:pos="4677"/>
        </w:tabs>
        <w:ind w:left="680"/>
        <w:jc w:val="both"/>
        <w:rPr>
          <w:rFonts w:ascii="Times New Roman" w:hAnsi="Times New Roman"/>
          <w:b/>
          <w:sz w:val="28"/>
          <w:szCs w:val="28"/>
        </w:rPr>
      </w:pPr>
      <w:r>
        <w:rPr>
          <w:rFonts w:ascii="Times New Roman" w:hAnsi="Times New Roman"/>
          <w:b/>
          <w:sz w:val="28"/>
          <w:szCs w:val="28"/>
        </w:rPr>
        <w:t>1.7</w:t>
      </w:r>
      <w:r w:rsidR="00356B3A">
        <w:rPr>
          <w:rFonts w:ascii="Times New Roman" w:hAnsi="Times New Roman"/>
          <w:b/>
          <w:sz w:val="28"/>
          <w:szCs w:val="28"/>
        </w:rPr>
        <w:t xml:space="preserve"> </w:t>
      </w:r>
      <w:r w:rsidR="00190A21" w:rsidRPr="00C47A21">
        <w:rPr>
          <w:rFonts w:ascii="Times New Roman" w:hAnsi="Times New Roman"/>
          <w:b/>
          <w:sz w:val="28"/>
          <w:szCs w:val="28"/>
        </w:rPr>
        <w:t>Обобщающий семинар по теме раздела</w:t>
      </w:r>
      <w:r w:rsidR="00356B3A" w:rsidRPr="00356B3A">
        <w:rPr>
          <w:rFonts w:ascii="Times New Roman" w:hAnsi="Times New Roman"/>
          <w:b/>
          <w:sz w:val="28"/>
          <w:szCs w:val="28"/>
        </w:rPr>
        <w:t xml:space="preserve"> </w:t>
      </w:r>
      <w:r w:rsidR="00356B3A">
        <w:rPr>
          <w:rFonts w:ascii="Times New Roman" w:hAnsi="Times New Roman"/>
          <w:b/>
          <w:sz w:val="28"/>
          <w:szCs w:val="28"/>
        </w:rPr>
        <w:t>«</w:t>
      </w:r>
      <w:r w:rsidR="00356B3A" w:rsidRPr="003112A8">
        <w:rPr>
          <w:rFonts w:ascii="Times New Roman" w:hAnsi="Times New Roman"/>
          <w:b/>
          <w:sz w:val="28"/>
          <w:szCs w:val="28"/>
        </w:rPr>
        <w:t>Методологические основы рекреационной географии</w:t>
      </w:r>
      <w:r w:rsidR="00356B3A">
        <w:rPr>
          <w:rFonts w:ascii="Times New Roman" w:hAnsi="Times New Roman"/>
          <w:b/>
          <w:sz w:val="28"/>
          <w:szCs w:val="28"/>
        </w:rPr>
        <w:t xml:space="preserve">» </w:t>
      </w:r>
      <w:r w:rsidR="00190A21" w:rsidRPr="00C47A21">
        <w:rPr>
          <w:rFonts w:ascii="Times New Roman" w:hAnsi="Times New Roman"/>
          <w:b/>
          <w:sz w:val="28"/>
          <w:szCs w:val="28"/>
        </w:rPr>
        <w:t>(1 час).</w:t>
      </w:r>
    </w:p>
    <w:p w:rsidR="00190A21" w:rsidRDefault="00190A21" w:rsidP="00E57CC9">
      <w:pPr>
        <w:tabs>
          <w:tab w:val="left" w:pos="255"/>
          <w:tab w:val="center" w:pos="4677"/>
        </w:tabs>
        <w:ind w:left="680"/>
        <w:jc w:val="both"/>
        <w:rPr>
          <w:rFonts w:ascii="Times New Roman" w:hAnsi="Times New Roman"/>
          <w:sz w:val="28"/>
          <w:szCs w:val="28"/>
        </w:rPr>
      </w:pPr>
    </w:p>
    <w:p w:rsidR="00190A21" w:rsidRDefault="00190A21" w:rsidP="00E57CC9">
      <w:pPr>
        <w:tabs>
          <w:tab w:val="left" w:pos="255"/>
          <w:tab w:val="center" w:pos="4677"/>
        </w:tabs>
        <w:jc w:val="both"/>
        <w:rPr>
          <w:rFonts w:ascii="Times New Roman" w:hAnsi="Times New Roman"/>
          <w:b/>
          <w:sz w:val="28"/>
          <w:szCs w:val="28"/>
        </w:rPr>
      </w:pPr>
      <w:r w:rsidRPr="00C47A21">
        <w:rPr>
          <w:rFonts w:ascii="Times New Roman" w:hAnsi="Times New Roman"/>
          <w:b/>
          <w:sz w:val="28"/>
          <w:szCs w:val="28"/>
        </w:rPr>
        <w:lastRenderedPageBreak/>
        <w:t>2. Теоретические основания рекреационной географии (7 часов).</w:t>
      </w:r>
      <w:r w:rsidRPr="00C47A21">
        <w:rPr>
          <w:rFonts w:ascii="Times New Roman" w:hAnsi="Times New Roman"/>
          <w:b/>
          <w:sz w:val="28"/>
          <w:szCs w:val="28"/>
        </w:rPr>
        <w:tab/>
      </w:r>
      <w:r w:rsidRPr="00C47A21">
        <w:rPr>
          <w:rFonts w:ascii="Times New Roman" w:hAnsi="Times New Roman"/>
          <w:b/>
          <w:sz w:val="28"/>
          <w:szCs w:val="28"/>
        </w:rPr>
        <w:tab/>
      </w:r>
      <w:r w:rsidRPr="00C47A21">
        <w:rPr>
          <w:rFonts w:ascii="Times New Roman" w:hAnsi="Times New Roman"/>
          <w:b/>
          <w:sz w:val="28"/>
          <w:szCs w:val="28"/>
        </w:rPr>
        <w:tab/>
      </w:r>
    </w:p>
    <w:p w:rsidR="00190A21" w:rsidRDefault="00190A21" w:rsidP="00356B3A">
      <w:pPr>
        <w:tabs>
          <w:tab w:val="left" w:pos="255"/>
          <w:tab w:val="center" w:pos="4677"/>
        </w:tabs>
        <w:ind w:firstLine="680"/>
        <w:jc w:val="both"/>
        <w:rPr>
          <w:rFonts w:ascii="Times New Roman" w:hAnsi="Times New Roman"/>
          <w:b/>
          <w:sz w:val="28"/>
          <w:szCs w:val="28"/>
        </w:rPr>
      </w:pPr>
      <w:r w:rsidRPr="00C47A21">
        <w:rPr>
          <w:rFonts w:ascii="Times New Roman" w:hAnsi="Times New Roman"/>
          <w:b/>
          <w:sz w:val="28"/>
          <w:szCs w:val="28"/>
        </w:rPr>
        <w:t>2.1 Феномен рекреации (1 час).</w:t>
      </w:r>
    </w:p>
    <w:p w:rsidR="00356B3A" w:rsidRPr="00356B3A" w:rsidRDefault="00356B3A" w:rsidP="00356B3A">
      <w:pPr>
        <w:tabs>
          <w:tab w:val="left" w:pos="255"/>
          <w:tab w:val="center" w:pos="4677"/>
        </w:tabs>
        <w:ind w:firstLine="680"/>
        <w:jc w:val="both"/>
        <w:rPr>
          <w:rFonts w:ascii="Times New Roman" w:hAnsi="Times New Roman"/>
          <w:sz w:val="28"/>
          <w:szCs w:val="28"/>
        </w:rPr>
      </w:pPr>
      <w:r>
        <w:rPr>
          <w:rFonts w:ascii="Times New Roman" w:hAnsi="Times New Roman"/>
          <w:sz w:val="28"/>
          <w:szCs w:val="28"/>
        </w:rPr>
        <w:t>Анализ смысла рекреации. Рекреация как атрибут человеческой деятельности. Типы рекреации.</w:t>
      </w:r>
    </w:p>
    <w:p w:rsidR="00190A21" w:rsidRDefault="00190A21" w:rsidP="00356B3A">
      <w:pPr>
        <w:tabs>
          <w:tab w:val="left" w:pos="255"/>
          <w:tab w:val="center" w:pos="4677"/>
        </w:tabs>
        <w:ind w:firstLine="680"/>
        <w:jc w:val="both"/>
        <w:rPr>
          <w:rFonts w:ascii="Times New Roman" w:hAnsi="Times New Roman"/>
          <w:b/>
          <w:sz w:val="28"/>
          <w:szCs w:val="28"/>
        </w:rPr>
      </w:pPr>
      <w:r w:rsidRPr="00C47A21">
        <w:rPr>
          <w:rFonts w:ascii="Times New Roman" w:hAnsi="Times New Roman"/>
          <w:b/>
          <w:sz w:val="28"/>
          <w:szCs w:val="28"/>
        </w:rPr>
        <w:t>2.2 Эволюция рекреационной деятельности (1 час).</w:t>
      </w:r>
    </w:p>
    <w:p w:rsidR="00356B3A" w:rsidRPr="00356B3A" w:rsidRDefault="00356B3A" w:rsidP="00356B3A">
      <w:pPr>
        <w:tabs>
          <w:tab w:val="left" w:pos="255"/>
          <w:tab w:val="center" w:pos="4677"/>
        </w:tabs>
        <w:ind w:firstLine="680"/>
        <w:jc w:val="both"/>
        <w:rPr>
          <w:rFonts w:ascii="Times New Roman" w:hAnsi="Times New Roman"/>
          <w:sz w:val="28"/>
          <w:szCs w:val="28"/>
        </w:rPr>
      </w:pPr>
      <w:r w:rsidRPr="00356B3A">
        <w:rPr>
          <w:rFonts w:ascii="Times New Roman" w:hAnsi="Times New Roman"/>
          <w:sz w:val="28"/>
          <w:szCs w:val="28"/>
        </w:rPr>
        <w:t>Эволюция пространственно активной рекреационной деятельности. Связь процессов освоения территорий и истории туризма.</w:t>
      </w:r>
    </w:p>
    <w:p w:rsidR="00190A21" w:rsidRDefault="00190A21" w:rsidP="00EC715C">
      <w:pPr>
        <w:tabs>
          <w:tab w:val="left" w:pos="255"/>
          <w:tab w:val="center" w:pos="4677"/>
        </w:tabs>
        <w:ind w:firstLine="680"/>
        <w:jc w:val="both"/>
        <w:rPr>
          <w:rFonts w:ascii="Times New Roman" w:hAnsi="Times New Roman"/>
          <w:b/>
          <w:sz w:val="28"/>
          <w:szCs w:val="28"/>
        </w:rPr>
      </w:pPr>
      <w:r w:rsidRPr="00C47A21">
        <w:rPr>
          <w:rFonts w:ascii="Times New Roman" w:hAnsi="Times New Roman"/>
          <w:b/>
          <w:sz w:val="28"/>
          <w:szCs w:val="28"/>
        </w:rPr>
        <w:t xml:space="preserve">2.3 Рекреационное </w:t>
      </w:r>
      <w:proofErr w:type="spellStart"/>
      <w:r w:rsidRPr="00C47A21">
        <w:rPr>
          <w:rFonts w:ascii="Times New Roman" w:hAnsi="Times New Roman"/>
          <w:b/>
          <w:sz w:val="28"/>
          <w:szCs w:val="28"/>
        </w:rPr>
        <w:t>районообразование</w:t>
      </w:r>
      <w:proofErr w:type="spellEnd"/>
      <w:r w:rsidRPr="00C47A21">
        <w:rPr>
          <w:rFonts w:ascii="Times New Roman" w:hAnsi="Times New Roman"/>
          <w:b/>
          <w:sz w:val="28"/>
          <w:szCs w:val="28"/>
        </w:rPr>
        <w:t xml:space="preserve"> и  районирование (1 час).</w:t>
      </w:r>
    </w:p>
    <w:p w:rsidR="00EC715C" w:rsidRPr="00EC715C" w:rsidRDefault="00EC715C" w:rsidP="00EC715C">
      <w:pPr>
        <w:tabs>
          <w:tab w:val="left" w:pos="255"/>
          <w:tab w:val="center" w:pos="4677"/>
        </w:tabs>
        <w:ind w:firstLine="680"/>
        <w:jc w:val="both"/>
        <w:rPr>
          <w:rFonts w:ascii="Times New Roman" w:hAnsi="Times New Roman"/>
          <w:sz w:val="28"/>
          <w:szCs w:val="28"/>
        </w:rPr>
      </w:pPr>
      <w:r>
        <w:rPr>
          <w:rFonts w:ascii="Times New Roman" w:hAnsi="Times New Roman"/>
          <w:sz w:val="28"/>
          <w:szCs w:val="28"/>
        </w:rPr>
        <w:t xml:space="preserve">Суть процесса </w:t>
      </w:r>
      <w:proofErr w:type="spellStart"/>
      <w:r>
        <w:rPr>
          <w:rFonts w:ascii="Times New Roman" w:hAnsi="Times New Roman"/>
          <w:sz w:val="28"/>
          <w:szCs w:val="28"/>
        </w:rPr>
        <w:t>районообразования</w:t>
      </w:r>
      <w:proofErr w:type="spellEnd"/>
      <w:r>
        <w:rPr>
          <w:rFonts w:ascii="Times New Roman" w:hAnsi="Times New Roman"/>
          <w:sz w:val="28"/>
          <w:szCs w:val="28"/>
        </w:rPr>
        <w:t>.  Рекреационное районирование как объективный процесс формирования районов. Процесс рекреационного районирования и его этапы. Графические модели процесса рекреационного районирования.</w:t>
      </w:r>
    </w:p>
    <w:p w:rsidR="00190A21" w:rsidRDefault="00190A21" w:rsidP="00EC715C">
      <w:pPr>
        <w:tabs>
          <w:tab w:val="left" w:pos="255"/>
          <w:tab w:val="center" w:pos="4677"/>
        </w:tabs>
        <w:ind w:firstLine="680"/>
        <w:jc w:val="both"/>
        <w:rPr>
          <w:rFonts w:ascii="Times New Roman" w:hAnsi="Times New Roman"/>
          <w:b/>
          <w:sz w:val="28"/>
          <w:szCs w:val="28"/>
        </w:rPr>
      </w:pPr>
      <w:r w:rsidRPr="00C47A21">
        <w:rPr>
          <w:rFonts w:ascii="Times New Roman" w:hAnsi="Times New Roman"/>
          <w:b/>
          <w:sz w:val="28"/>
          <w:szCs w:val="28"/>
        </w:rPr>
        <w:t>2.4 Геополитический фактор в рекреации (1 час).</w:t>
      </w:r>
    </w:p>
    <w:p w:rsidR="00EC715C" w:rsidRPr="00EC715C" w:rsidRDefault="00EC715C" w:rsidP="00EC715C">
      <w:pPr>
        <w:tabs>
          <w:tab w:val="left" w:pos="255"/>
          <w:tab w:val="center" w:pos="4677"/>
        </w:tabs>
        <w:ind w:firstLine="680"/>
        <w:jc w:val="both"/>
        <w:rPr>
          <w:rFonts w:ascii="Times New Roman" w:hAnsi="Times New Roman"/>
          <w:sz w:val="28"/>
          <w:szCs w:val="28"/>
        </w:rPr>
      </w:pPr>
      <w:r w:rsidRPr="00EC715C">
        <w:rPr>
          <w:rFonts w:ascii="Times New Roman" w:hAnsi="Times New Roman"/>
          <w:sz w:val="28"/>
          <w:szCs w:val="28"/>
        </w:rPr>
        <w:t xml:space="preserve">Возникновение геополитики как области познания. </w:t>
      </w:r>
      <w:proofErr w:type="spellStart"/>
      <w:r w:rsidRPr="00EC715C">
        <w:rPr>
          <w:rFonts w:ascii="Times New Roman" w:hAnsi="Times New Roman"/>
          <w:sz w:val="28"/>
          <w:szCs w:val="28"/>
        </w:rPr>
        <w:t>Социо-культурные</w:t>
      </w:r>
      <w:proofErr w:type="spellEnd"/>
      <w:r w:rsidRPr="00EC715C">
        <w:rPr>
          <w:rFonts w:ascii="Times New Roman" w:hAnsi="Times New Roman"/>
          <w:sz w:val="28"/>
          <w:szCs w:val="28"/>
        </w:rPr>
        <w:t xml:space="preserve"> причины перемен в отношении к геополитике.</w:t>
      </w:r>
      <w:r>
        <w:rPr>
          <w:rFonts w:ascii="Times New Roman" w:hAnsi="Times New Roman"/>
          <w:sz w:val="28"/>
          <w:szCs w:val="28"/>
        </w:rPr>
        <w:t xml:space="preserve"> </w:t>
      </w:r>
      <w:r w:rsidRPr="00EC715C">
        <w:rPr>
          <w:rFonts w:ascii="Times New Roman" w:hAnsi="Times New Roman"/>
          <w:sz w:val="28"/>
          <w:szCs w:val="28"/>
        </w:rPr>
        <w:t>Влияние геополитических факторов на рекреационные потоки.</w:t>
      </w:r>
    </w:p>
    <w:p w:rsidR="00190A21" w:rsidRDefault="00190A21" w:rsidP="009B2993">
      <w:pPr>
        <w:tabs>
          <w:tab w:val="left" w:pos="255"/>
          <w:tab w:val="center" w:pos="4677"/>
        </w:tabs>
        <w:ind w:firstLine="680"/>
        <w:jc w:val="both"/>
        <w:rPr>
          <w:rFonts w:ascii="Times New Roman" w:hAnsi="Times New Roman"/>
          <w:b/>
          <w:sz w:val="28"/>
          <w:szCs w:val="28"/>
        </w:rPr>
      </w:pPr>
      <w:r w:rsidRPr="00C47A21">
        <w:rPr>
          <w:rFonts w:ascii="Times New Roman" w:hAnsi="Times New Roman"/>
          <w:b/>
          <w:sz w:val="28"/>
          <w:szCs w:val="28"/>
        </w:rPr>
        <w:t>2.5 Экологические проблемы рекреационной деятельности и освоение территории (1 час).</w:t>
      </w:r>
    </w:p>
    <w:p w:rsidR="009B2993" w:rsidRPr="009B2993" w:rsidRDefault="009B2993" w:rsidP="009B2993">
      <w:pPr>
        <w:tabs>
          <w:tab w:val="left" w:pos="255"/>
          <w:tab w:val="center" w:pos="4677"/>
        </w:tabs>
        <w:ind w:firstLine="680"/>
        <w:jc w:val="both"/>
        <w:rPr>
          <w:rFonts w:ascii="Times New Roman" w:hAnsi="Times New Roman"/>
          <w:sz w:val="28"/>
          <w:szCs w:val="28"/>
        </w:rPr>
      </w:pPr>
      <w:r>
        <w:rPr>
          <w:rFonts w:ascii="Times New Roman" w:hAnsi="Times New Roman"/>
          <w:sz w:val="28"/>
          <w:szCs w:val="28"/>
        </w:rPr>
        <w:t>Экология рекреационных районов как предмет научных исследований.  Необходимость обслуживания аномального числа людей в небольших районах. Развитие рекреации как один из путей освоения территории и преобразования природы. Искусственная рекреационная среда и ее сохранение: на примере тематических парков.</w:t>
      </w:r>
    </w:p>
    <w:p w:rsidR="00190A21" w:rsidRDefault="00190A21" w:rsidP="009B2993">
      <w:pPr>
        <w:tabs>
          <w:tab w:val="left" w:pos="255"/>
          <w:tab w:val="center" w:pos="4677"/>
        </w:tabs>
        <w:ind w:firstLine="680"/>
        <w:jc w:val="both"/>
        <w:rPr>
          <w:rFonts w:ascii="Times New Roman" w:hAnsi="Times New Roman"/>
          <w:b/>
          <w:sz w:val="28"/>
          <w:szCs w:val="28"/>
        </w:rPr>
      </w:pPr>
      <w:r w:rsidRPr="00C47A21">
        <w:rPr>
          <w:rFonts w:ascii="Times New Roman" w:hAnsi="Times New Roman"/>
          <w:b/>
          <w:sz w:val="28"/>
          <w:szCs w:val="28"/>
        </w:rPr>
        <w:t>2.6 Образы пространства, стандарты и предпочтения рекреационной деятельности (на примере западного ежегодного отдыха) (1 час).</w:t>
      </w:r>
    </w:p>
    <w:p w:rsidR="009B2993" w:rsidRPr="009B2993" w:rsidRDefault="009B2993" w:rsidP="009B2993">
      <w:pPr>
        <w:tabs>
          <w:tab w:val="left" w:pos="255"/>
          <w:tab w:val="center" w:pos="4677"/>
        </w:tabs>
        <w:ind w:firstLine="680"/>
        <w:jc w:val="both"/>
        <w:rPr>
          <w:rFonts w:ascii="Times New Roman" w:hAnsi="Times New Roman"/>
          <w:sz w:val="28"/>
          <w:szCs w:val="28"/>
        </w:rPr>
      </w:pPr>
      <w:r w:rsidRPr="009B2993">
        <w:rPr>
          <w:rFonts w:ascii="Times New Roman" w:hAnsi="Times New Roman"/>
          <w:sz w:val="28"/>
          <w:szCs w:val="28"/>
        </w:rPr>
        <w:t>Фиксированные образы «место-функция» на мировом рекреационном рынке. Объективность и историчность такого рода фиксированных образов. Характеристика различных видов отдыха.</w:t>
      </w:r>
    </w:p>
    <w:p w:rsidR="00190A21" w:rsidRPr="00C47A21" w:rsidRDefault="00190A21" w:rsidP="009B2993">
      <w:pPr>
        <w:tabs>
          <w:tab w:val="left" w:pos="255"/>
          <w:tab w:val="center" w:pos="4677"/>
        </w:tabs>
        <w:ind w:firstLine="680"/>
        <w:jc w:val="both"/>
        <w:rPr>
          <w:rFonts w:ascii="Times New Roman" w:hAnsi="Times New Roman"/>
          <w:b/>
          <w:sz w:val="28"/>
          <w:szCs w:val="28"/>
        </w:rPr>
      </w:pPr>
      <w:r w:rsidRPr="00C47A21">
        <w:rPr>
          <w:rFonts w:ascii="Times New Roman" w:hAnsi="Times New Roman"/>
          <w:b/>
          <w:sz w:val="28"/>
          <w:szCs w:val="28"/>
        </w:rPr>
        <w:t>2.7 Обобщающий семинар по теме раздела</w:t>
      </w:r>
      <w:r w:rsidR="009B2993">
        <w:rPr>
          <w:rFonts w:ascii="Times New Roman" w:hAnsi="Times New Roman"/>
          <w:b/>
          <w:sz w:val="28"/>
          <w:szCs w:val="28"/>
        </w:rPr>
        <w:t xml:space="preserve"> «</w:t>
      </w:r>
      <w:r w:rsidR="009B2993" w:rsidRPr="00C47A21">
        <w:rPr>
          <w:rFonts w:ascii="Times New Roman" w:hAnsi="Times New Roman"/>
          <w:b/>
          <w:sz w:val="28"/>
          <w:szCs w:val="28"/>
        </w:rPr>
        <w:t>Теоретические основания рекреационной географии</w:t>
      </w:r>
      <w:r w:rsidR="009B2993">
        <w:rPr>
          <w:rFonts w:ascii="Times New Roman" w:hAnsi="Times New Roman"/>
          <w:b/>
          <w:sz w:val="28"/>
          <w:szCs w:val="28"/>
        </w:rPr>
        <w:t>»</w:t>
      </w:r>
      <w:r w:rsidRPr="00C47A21">
        <w:rPr>
          <w:rFonts w:ascii="Times New Roman" w:hAnsi="Times New Roman"/>
          <w:b/>
          <w:sz w:val="28"/>
          <w:szCs w:val="28"/>
        </w:rPr>
        <w:t xml:space="preserve"> (1 час).</w:t>
      </w:r>
    </w:p>
    <w:p w:rsidR="00654977" w:rsidRDefault="00654977" w:rsidP="00E57CC9">
      <w:pPr>
        <w:tabs>
          <w:tab w:val="left" w:pos="255"/>
          <w:tab w:val="center" w:pos="4677"/>
        </w:tabs>
        <w:jc w:val="both"/>
        <w:rPr>
          <w:rFonts w:ascii="Times New Roman" w:hAnsi="Times New Roman"/>
          <w:b/>
          <w:sz w:val="28"/>
          <w:szCs w:val="28"/>
        </w:rPr>
      </w:pPr>
    </w:p>
    <w:p w:rsidR="00654977" w:rsidRDefault="00654977" w:rsidP="00E57CC9">
      <w:pPr>
        <w:tabs>
          <w:tab w:val="left" w:pos="255"/>
          <w:tab w:val="center" w:pos="4677"/>
        </w:tabs>
        <w:jc w:val="both"/>
        <w:rPr>
          <w:rFonts w:ascii="Times New Roman" w:hAnsi="Times New Roman"/>
          <w:b/>
          <w:sz w:val="28"/>
          <w:szCs w:val="28"/>
        </w:rPr>
      </w:pPr>
    </w:p>
    <w:p w:rsidR="00190A21" w:rsidRDefault="00190A21" w:rsidP="00E57CC9">
      <w:pPr>
        <w:tabs>
          <w:tab w:val="left" w:pos="255"/>
          <w:tab w:val="center" w:pos="4677"/>
        </w:tabs>
        <w:jc w:val="both"/>
        <w:rPr>
          <w:rFonts w:ascii="Times New Roman" w:hAnsi="Times New Roman"/>
          <w:b/>
          <w:sz w:val="28"/>
          <w:szCs w:val="28"/>
        </w:rPr>
      </w:pPr>
      <w:r>
        <w:rPr>
          <w:rFonts w:ascii="Times New Roman" w:hAnsi="Times New Roman"/>
          <w:b/>
          <w:sz w:val="28"/>
          <w:szCs w:val="28"/>
        </w:rPr>
        <w:t xml:space="preserve">3. </w:t>
      </w:r>
      <w:r w:rsidRPr="00743CCA">
        <w:rPr>
          <w:rFonts w:ascii="Times New Roman" w:hAnsi="Times New Roman"/>
          <w:b/>
          <w:sz w:val="28"/>
          <w:szCs w:val="28"/>
        </w:rPr>
        <w:t>Рекреационное страноведение</w:t>
      </w:r>
      <w:r>
        <w:rPr>
          <w:rFonts w:ascii="Times New Roman" w:hAnsi="Times New Roman"/>
          <w:b/>
          <w:sz w:val="28"/>
          <w:szCs w:val="28"/>
        </w:rPr>
        <w:t xml:space="preserve"> (20 часов).</w:t>
      </w:r>
    </w:p>
    <w:p w:rsidR="00654977" w:rsidRDefault="00654977" w:rsidP="00E57CC9">
      <w:pPr>
        <w:tabs>
          <w:tab w:val="left" w:pos="255"/>
          <w:tab w:val="center" w:pos="4677"/>
        </w:tabs>
        <w:jc w:val="both"/>
        <w:rPr>
          <w:rFonts w:ascii="Times New Roman" w:hAnsi="Times New Roman"/>
          <w:b/>
          <w:sz w:val="28"/>
          <w:szCs w:val="28"/>
        </w:rPr>
      </w:pPr>
    </w:p>
    <w:p w:rsidR="00190A21" w:rsidRDefault="00654977" w:rsidP="00654977">
      <w:pPr>
        <w:tabs>
          <w:tab w:val="left" w:pos="255"/>
          <w:tab w:val="center" w:pos="4677"/>
        </w:tabs>
        <w:ind w:firstLine="680"/>
        <w:jc w:val="both"/>
        <w:rPr>
          <w:rFonts w:ascii="Times New Roman" w:hAnsi="Times New Roman"/>
          <w:sz w:val="28"/>
          <w:szCs w:val="28"/>
        </w:rPr>
      </w:pPr>
      <w:r w:rsidRPr="00654977">
        <w:rPr>
          <w:rFonts w:ascii="Times New Roman" w:hAnsi="Times New Roman"/>
          <w:sz w:val="28"/>
          <w:szCs w:val="28"/>
        </w:rPr>
        <w:t>Рекреационное страноведение как раздел общего страноведения. Различные критерии типологии стран: достоинства и недостатки. Описание типов стран с точки зрения стандартов и особенностей рекреационной деятельности. Особенности внутренней рекреации в каждом типе стран.</w:t>
      </w:r>
    </w:p>
    <w:p w:rsidR="00654977" w:rsidRPr="00654977" w:rsidRDefault="00654977" w:rsidP="00654977">
      <w:pPr>
        <w:tabs>
          <w:tab w:val="left" w:pos="255"/>
          <w:tab w:val="center" w:pos="4677"/>
        </w:tabs>
        <w:ind w:firstLine="680"/>
        <w:jc w:val="both"/>
        <w:rPr>
          <w:rFonts w:ascii="Times New Roman" w:hAnsi="Times New Roman"/>
          <w:sz w:val="28"/>
          <w:szCs w:val="28"/>
        </w:rPr>
      </w:pPr>
    </w:p>
    <w:p w:rsidR="00190A21" w:rsidRDefault="00190A21" w:rsidP="00E57CC9">
      <w:pPr>
        <w:tabs>
          <w:tab w:val="left" w:pos="255"/>
          <w:tab w:val="center" w:pos="4677"/>
        </w:tabs>
        <w:jc w:val="both"/>
        <w:rPr>
          <w:rFonts w:ascii="Times New Roman" w:hAnsi="Times New Roman"/>
          <w:b/>
          <w:sz w:val="28"/>
          <w:szCs w:val="28"/>
        </w:rPr>
      </w:pPr>
    </w:p>
    <w:p w:rsidR="00190A21" w:rsidRDefault="00190A21" w:rsidP="00E57CC9">
      <w:pPr>
        <w:tabs>
          <w:tab w:val="left" w:pos="255"/>
          <w:tab w:val="center" w:pos="4677"/>
        </w:tabs>
        <w:jc w:val="both"/>
        <w:rPr>
          <w:rFonts w:ascii="Times New Roman" w:hAnsi="Times New Roman"/>
          <w:b/>
          <w:sz w:val="28"/>
          <w:szCs w:val="28"/>
        </w:rPr>
      </w:pPr>
    </w:p>
    <w:p w:rsidR="00190A21" w:rsidRDefault="00190A21" w:rsidP="00E57CC9">
      <w:pPr>
        <w:tabs>
          <w:tab w:val="left" w:pos="255"/>
          <w:tab w:val="center" w:pos="4677"/>
        </w:tabs>
        <w:jc w:val="both"/>
        <w:rPr>
          <w:rFonts w:ascii="Times New Roman" w:hAnsi="Times New Roman"/>
          <w:b/>
          <w:sz w:val="28"/>
          <w:szCs w:val="28"/>
        </w:rPr>
      </w:pPr>
    </w:p>
    <w:p w:rsidR="00190A21" w:rsidRDefault="00190A21" w:rsidP="00E57CC9">
      <w:pPr>
        <w:tabs>
          <w:tab w:val="left" w:pos="255"/>
          <w:tab w:val="center" w:pos="4677"/>
        </w:tabs>
        <w:jc w:val="both"/>
        <w:rPr>
          <w:rFonts w:ascii="Times New Roman" w:hAnsi="Times New Roman"/>
          <w:b/>
          <w:sz w:val="28"/>
          <w:szCs w:val="28"/>
        </w:rPr>
      </w:pPr>
      <w:r>
        <w:rPr>
          <w:rFonts w:ascii="Times New Roman" w:hAnsi="Times New Roman"/>
          <w:b/>
          <w:sz w:val="28"/>
          <w:szCs w:val="28"/>
        </w:rPr>
        <w:lastRenderedPageBreak/>
        <w:t>3. Перечень возможных практических работ</w:t>
      </w:r>
    </w:p>
    <w:p w:rsidR="00190A21" w:rsidRPr="00654977" w:rsidRDefault="00654977" w:rsidP="00654977">
      <w:pPr>
        <w:tabs>
          <w:tab w:val="left" w:pos="255"/>
          <w:tab w:val="center" w:pos="4677"/>
        </w:tabs>
        <w:ind w:firstLine="680"/>
        <w:jc w:val="both"/>
        <w:rPr>
          <w:rFonts w:ascii="Times New Roman" w:hAnsi="Times New Roman"/>
          <w:sz w:val="28"/>
          <w:szCs w:val="28"/>
        </w:rPr>
      </w:pPr>
      <w:r w:rsidRPr="00654977">
        <w:rPr>
          <w:rFonts w:ascii="Times New Roman" w:hAnsi="Times New Roman"/>
          <w:sz w:val="28"/>
          <w:szCs w:val="28"/>
        </w:rPr>
        <w:t>1. Оценка рекреационной информации, доступной рядовому потребителю и необходимой для принятия решения о ежегодном отдыхе.</w:t>
      </w:r>
    </w:p>
    <w:p w:rsidR="00654977" w:rsidRPr="00654977" w:rsidRDefault="00654977" w:rsidP="00654977">
      <w:pPr>
        <w:tabs>
          <w:tab w:val="left" w:pos="255"/>
          <w:tab w:val="center" w:pos="4677"/>
        </w:tabs>
        <w:ind w:firstLine="680"/>
        <w:jc w:val="both"/>
        <w:rPr>
          <w:rFonts w:ascii="Times New Roman" w:hAnsi="Times New Roman"/>
          <w:sz w:val="28"/>
          <w:szCs w:val="28"/>
        </w:rPr>
      </w:pPr>
      <w:r w:rsidRPr="00654977">
        <w:rPr>
          <w:rFonts w:ascii="Times New Roman" w:hAnsi="Times New Roman"/>
          <w:sz w:val="28"/>
          <w:szCs w:val="28"/>
        </w:rPr>
        <w:t xml:space="preserve">2.Простанственно-временной анализ поведения </w:t>
      </w:r>
      <w:proofErr w:type="spellStart"/>
      <w:r w:rsidRPr="00654977">
        <w:rPr>
          <w:rFonts w:ascii="Times New Roman" w:hAnsi="Times New Roman"/>
          <w:sz w:val="28"/>
          <w:szCs w:val="28"/>
        </w:rPr>
        <w:t>рекреантов</w:t>
      </w:r>
      <w:proofErr w:type="spellEnd"/>
      <w:r w:rsidRPr="00654977">
        <w:rPr>
          <w:rFonts w:ascii="Times New Roman" w:hAnsi="Times New Roman"/>
          <w:sz w:val="28"/>
          <w:szCs w:val="28"/>
        </w:rPr>
        <w:t xml:space="preserve"> во время летнего отдыха у моря.</w:t>
      </w:r>
    </w:p>
    <w:p w:rsidR="00654977" w:rsidRPr="00654977" w:rsidRDefault="00654977" w:rsidP="00654977">
      <w:pPr>
        <w:tabs>
          <w:tab w:val="left" w:pos="255"/>
          <w:tab w:val="center" w:pos="4677"/>
        </w:tabs>
        <w:ind w:firstLine="680"/>
        <w:jc w:val="both"/>
        <w:rPr>
          <w:rFonts w:ascii="Times New Roman" w:hAnsi="Times New Roman"/>
          <w:sz w:val="28"/>
          <w:szCs w:val="28"/>
        </w:rPr>
      </w:pPr>
      <w:r w:rsidRPr="00654977">
        <w:rPr>
          <w:rFonts w:ascii="Times New Roman" w:hAnsi="Times New Roman"/>
          <w:sz w:val="28"/>
          <w:szCs w:val="28"/>
        </w:rPr>
        <w:t>3. Использование сложившихся в массовом сознании образов мест/фиксированных установок для привлечения в регион определенных категорий иностранных туристов.</w:t>
      </w:r>
    </w:p>
    <w:p w:rsidR="00654977" w:rsidRDefault="00654977" w:rsidP="00E57CC9">
      <w:pPr>
        <w:tabs>
          <w:tab w:val="left" w:pos="255"/>
          <w:tab w:val="center" w:pos="4677"/>
        </w:tabs>
        <w:jc w:val="both"/>
        <w:rPr>
          <w:rFonts w:ascii="Times New Roman" w:hAnsi="Times New Roman"/>
          <w:b/>
          <w:sz w:val="28"/>
          <w:szCs w:val="28"/>
        </w:rPr>
      </w:pPr>
    </w:p>
    <w:p w:rsidR="00190A21" w:rsidRDefault="00190A21" w:rsidP="00E57CC9">
      <w:pPr>
        <w:tabs>
          <w:tab w:val="left" w:pos="255"/>
          <w:tab w:val="center" w:pos="4677"/>
        </w:tabs>
        <w:jc w:val="both"/>
        <w:rPr>
          <w:rFonts w:ascii="Times New Roman" w:hAnsi="Times New Roman"/>
          <w:b/>
          <w:sz w:val="28"/>
          <w:szCs w:val="28"/>
        </w:rPr>
      </w:pPr>
      <w:r>
        <w:rPr>
          <w:rFonts w:ascii="Times New Roman" w:hAnsi="Times New Roman"/>
          <w:b/>
          <w:sz w:val="28"/>
          <w:szCs w:val="28"/>
        </w:rPr>
        <w:t>4. Требования к уровню подготовки учащихся по курсу:</w:t>
      </w:r>
    </w:p>
    <w:p w:rsidR="00D814EB" w:rsidRDefault="00D814EB" w:rsidP="00E57CC9">
      <w:pPr>
        <w:tabs>
          <w:tab w:val="left" w:pos="255"/>
          <w:tab w:val="center" w:pos="4677"/>
        </w:tabs>
        <w:jc w:val="both"/>
        <w:rPr>
          <w:rFonts w:ascii="Times New Roman" w:hAnsi="Times New Roman"/>
          <w:b/>
          <w:sz w:val="28"/>
          <w:szCs w:val="28"/>
        </w:rPr>
      </w:pPr>
    </w:p>
    <w:p w:rsidR="00D814EB" w:rsidRDefault="00D814EB" w:rsidP="00E57CC9">
      <w:pPr>
        <w:tabs>
          <w:tab w:val="left" w:pos="255"/>
          <w:tab w:val="center" w:pos="4677"/>
        </w:tabs>
        <w:jc w:val="both"/>
        <w:rPr>
          <w:rFonts w:ascii="Times New Roman" w:hAnsi="Times New Roman"/>
          <w:b/>
          <w:sz w:val="28"/>
          <w:szCs w:val="28"/>
        </w:rPr>
      </w:pPr>
      <w:r>
        <w:rPr>
          <w:rFonts w:ascii="Times New Roman" w:hAnsi="Times New Roman"/>
          <w:b/>
          <w:sz w:val="28"/>
          <w:szCs w:val="28"/>
        </w:rPr>
        <w:t>Учащиеся должны уметь и знать:</w:t>
      </w:r>
    </w:p>
    <w:p w:rsidR="00190A21" w:rsidRDefault="00D814EB" w:rsidP="00D814EB">
      <w:pPr>
        <w:numPr>
          <w:ilvl w:val="0"/>
          <w:numId w:val="8"/>
        </w:numPr>
        <w:tabs>
          <w:tab w:val="left" w:pos="255"/>
          <w:tab w:val="center" w:pos="709"/>
        </w:tabs>
        <w:jc w:val="both"/>
        <w:rPr>
          <w:rFonts w:ascii="Times New Roman" w:hAnsi="Times New Roman"/>
          <w:b/>
          <w:sz w:val="28"/>
          <w:szCs w:val="28"/>
        </w:rPr>
      </w:pPr>
      <w:r>
        <w:rPr>
          <w:rFonts w:ascii="Times New Roman" w:hAnsi="Times New Roman"/>
          <w:b/>
          <w:sz w:val="28"/>
          <w:szCs w:val="28"/>
        </w:rPr>
        <w:t>называть или показывать</w:t>
      </w:r>
      <w:r w:rsidR="000B5110">
        <w:rPr>
          <w:rFonts w:ascii="Times New Roman" w:hAnsi="Times New Roman"/>
          <w:b/>
          <w:sz w:val="28"/>
          <w:szCs w:val="28"/>
        </w:rPr>
        <w:t>:</w:t>
      </w:r>
    </w:p>
    <w:p w:rsidR="000B5110" w:rsidRDefault="00D814EB" w:rsidP="00D814EB">
      <w:pPr>
        <w:tabs>
          <w:tab w:val="left" w:pos="255"/>
          <w:tab w:val="center" w:pos="4677"/>
        </w:tabs>
        <w:jc w:val="both"/>
        <w:rPr>
          <w:rFonts w:ascii="Times New Roman" w:hAnsi="Times New Roman"/>
          <w:sz w:val="28"/>
          <w:szCs w:val="28"/>
        </w:rPr>
      </w:pPr>
      <w:r>
        <w:rPr>
          <w:rFonts w:ascii="Times New Roman" w:hAnsi="Times New Roman"/>
          <w:sz w:val="28"/>
          <w:szCs w:val="28"/>
        </w:rPr>
        <w:t xml:space="preserve">- на политических и </w:t>
      </w:r>
      <w:proofErr w:type="spellStart"/>
      <w:r>
        <w:rPr>
          <w:rFonts w:ascii="Times New Roman" w:hAnsi="Times New Roman"/>
          <w:sz w:val="28"/>
          <w:szCs w:val="28"/>
        </w:rPr>
        <w:t>экономик</w:t>
      </w:r>
      <w:proofErr w:type="gramStart"/>
      <w:r>
        <w:rPr>
          <w:rFonts w:ascii="Times New Roman" w:hAnsi="Times New Roman"/>
          <w:sz w:val="28"/>
          <w:szCs w:val="28"/>
        </w:rPr>
        <w:t>о</w:t>
      </w:r>
      <w:proofErr w:type="spellEnd"/>
      <w:r>
        <w:rPr>
          <w:rFonts w:ascii="Times New Roman" w:hAnsi="Times New Roman"/>
          <w:sz w:val="28"/>
          <w:szCs w:val="28"/>
        </w:rPr>
        <w:t>-</w:t>
      </w:r>
      <w:proofErr w:type="gramEnd"/>
      <w:r>
        <w:rPr>
          <w:rFonts w:ascii="Times New Roman" w:hAnsi="Times New Roman"/>
          <w:sz w:val="28"/>
          <w:szCs w:val="28"/>
        </w:rPr>
        <w:t xml:space="preserve"> географических картах мира основные рекреационные районы мира, России, своего региона.</w:t>
      </w:r>
    </w:p>
    <w:p w:rsidR="00D814EB" w:rsidRPr="00D814EB" w:rsidRDefault="00D814EB" w:rsidP="00D814EB">
      <w:pPr>
        <w:numPr>
          <w:ilvl w:val="0"/>
          <w:numId w:val="8"/>
        </w:numPr>
        <w:tabs>
          <w:tab w:val="left" w:pos="255"/>
          <w:tab w:val="center" w:pos="1134"/>
        </w:tabs>
        <w:jc w:val="both"/>
        <w:rPr>
          <w:rFonts w:ascii="Times New Roman" w:hAnsi="Times New Roman"/>
          <w:b/>
          <w:sz w:val="28"/>
          <w:szCs w:val="28"/>
        </w:rPr>
      </w:pPr>
      <w:r>
        <w:rPr>
          <w:rFonts w:ascii="Times New Roman" w:hAnsi="Times New Roman"/>
          <w:b/>
          <w:sz w:val="28"/>
          <w:szCs w:val="28"/>
        </w:rPr>
        <w:t>о</w:t>
      </w:r>
      <w:r w:rsidRPr="00D814EB">
        <w:rPr>
          <w:rFonts w:ascii="Times New Roman" w:hAnsi="Times New Roman"/>
          <w:b/>
          <w:sz w:val="28"/>
          <w:szCs w:val="28"/>
        </w:rPr>
        <w:t>пределять:</w:t>
      </w:r>
    </w:p>
    <w:p w:rsidR="00D814EB" w:rsidRDefault="00D814EB" w:rsidP="00D814EB">
      <w:pPr>
        <w:tabs>
          <w:tab w:val="left" w:pos="255"/>
          <w:tab w:val="center" w:pos="4677"/>
        </w:tabs>
        <w:jc w:val="both"/>
        <w:rPr>
          <w:rFonts w:ascii="Times New Roman" w:hAnsi="Times New Roman"/>
          <w:sz w:val="28"/>
          <w:szCs w:val="28"/>
        </w:rPr>
      </w:pPr>
      <w:r>
        <w:rPr>
          <w:rFonts w:ascii="Times New Roman" w:hAnsi="Times New Roman"/>
          <w:sz w:val="28"/>
          <w:szCs w:val="28"/>
        </w:rPr>
        <w:t>- страны, являющиеся лидерами рекреационного хозяйства;</w:t>
      </w:r>
    </w:p>
    <w:p w:rsidR="00D814EB" w:rsidRDefault="00D814EB" w:rsidP="00D814EB">
      <w:pPr>
        <w:tabs>
          <w:tab w:val="left" w:pos="255"/>
          <w:tab w:val="center" w:pos="4677"/>
        </w:tabs>
        <w:jc w:val="both"/>
        <w:rPr>
          <w:rFonts w:ascii="Times New Roman" w:hAnsi="Times New Roman"/>
          <w:sz w:val="28"/>
          <w:szCs w:val="28"/>
        </w:rPr>
      </w:pPr>
      <w:r>
        <w:rPr>
          <w:rFonts w:ascii="Times New Roman" w:hAnsi="Times New Roman"/>
          <w:sz w:val="28"/>
          <w:szCs w:val="28"/>
        </w:rPr>
        <w:t>- обеспеченность стран природными ресурсами и условиями;</w:t>
      </w:r>
    </w:p>
    <w:p w:rsidR="00D814EB" w:rsidRDefault="00D814EB" w:rsidP="00D814EB">
      <w:pPr>
        <w:tabs>
          <w:tab w:val="left" w:pos="255"/>
          <w:tab w:val="center" w:pos="4677"/>
        </w:tabs>
        <w:jc w:val="both"/>
        <w:rPr>
          <w:rFonts w:ascii="Times New Roman" w:hAnsi="Times New Roman"/>
          <w:sz w:val="28"/>
          <w:szCs w:val="28"/>
        </w:rPr>
      </w:pPr>
      <w:r>
        <w:rPr>
          <w:rFonts w:ascii="Times New Roman" w:hAnsi="Times New Roman"/>
          <w:sz w:val="28"/>
          <w:szCs w:val="28"/>
        </w:rPr>
        <w:t>- составлять характеристики отраслей хозяйства мирового хозяйства и стран.</w:t>
      </w:r>
    </w:p>
    <w:p w:rsidR="00190A21" w:rsidRDefault="00190A21" w:rsidP="00E57CC9">
      <w:pPr>
        <w:tabs>
          <w:tab w:val="left" w:pos="255"/>
          <w:tab w:val="center" w:pos="4677"/>
        </w:tabs>
        <w:jc w:val="both"/>
        <w:rPr>
          <w:rFonts w:ascii="Times New Roman" w:hAnsi="Times New Roman"/>
          <w:b/>
          <w:sz w:val="28"/>
          <w:szCs w:val="28"/>
        </w:rPr>
      </w:pPr>
    </w:p>
    <w:p w:rsidR="00190A21" w:rsidRDefault="00190A21" w:rsidP="00E57CC9">
      <w:pPr>
        <w:tabs>
          <w:tab w:val="left" w:pos="255"/>
          <w:tab w:val="center" w:pos="4677"/>
        </w:tabs>
        <w:jc w:val="both"/>
        <w:rPr>
          <w:rFonts w:ascii="Times New Roman" w:hAnsi="Times New Roman"/>
          <w:b/>
          <w:sz w:val="28"/>
          <w:szCs w:val="28"/>
        </w:rPr>
      </w:pPr>
      <w:r>
        <w:rPr>
          <w:rFonts w:ascii="Times New Roman" w:hAnsi="Times New Roman"/>
          <w:b/>
          <w:sz w:val="28"/>
          <w:szCs w:val="28"/>
        </w:rPr>
        <w:t>5. Список рекомендуемой литературы:</w:t>
      </w:r>
    </w:p>
    <w:p w:rsidR="00C41439" w:rsidRPr="00C47A21" w:rsidRDefault="00C41439" w:rsidP="00E57CC9">
      <w:pPr>
        <w:tabs>
          <w:tab w:val="left" w:pos="255"/>
          <w:tab w:val="center" w:pos="4677"/>
        </w:tabs>
        <w:jc w:val="both"/>
        <w:rPr>
          <w:rFonts w:ascii="Times New Roman" w:hAnsi="Times New Roman"/>
          <w:b/>
          <w:sz w:val="28"/>
          <w:szCs w:val="28"/>
        </w:rPr>
      </w:pPr>
    </w:p>
    <w:p w:rsidR="00190A21" w:rsidRDefault="000B5110" w:rsidP="00C41439">
      <w:pPr>
        <w:ind w:firstLine="709"/>
        <w:jc w:val="both"/>
        <w:rPr>
          <w:rFonts w:ascii="Times New Roman" w:hAnsi="Times New Roman"/>
          <w:sz w:val="28"/>
          <w:szCs w:val="28"/>
        </w:rPr>
      </w:pPr>
      <w:r w:rsidRPr="00C41439">
        <w:rPr>
          <w:rFonts w:ascii="Times New Roman" w:hAnsi="Times New Roman"/>
          <w:sz w:val="28"/>
          <w:szCs w:val="28"/>
        </w:rPr>
        <w:t>1. Николаенко Д.В. Рекреационная география. Учебное пособие для студентов высших учебных заведений</w:t>
      </w:r>
      <w:r w:rsidR="00C41439" w:rsidRPr="00C41439">
        <w:rPr>
          <w:rFonts w:ascii="Times New Roman" w:hAnsi="Times New Roman"/>
          <w:sz w:val="28"/>
          <w:szCs w:val="28"/>
        </w:rPr>
        <w:t>. М., Гуманитарный издательский центр «</w:t>
      </w:r>
      <w:proofErr w:type="spellStart"/>
      <w:r w:rsidR="00C41439" w:rsidRPr="00C41439">
        <w:rPr>
          <w:rFonts w:ascii="Times New Roman" w:hAnsi="Times New Roman"/>
          <w:sz w:val="28"/>
          <w:szCs w:val="28"/>
        </w:rPr>
        <w:t>Владос</w:t>
      </w:r>
      <w:proofErr w:type="spellEnd"/>
      <w:r w:rsidR="00C41439" w:rsidRPr="00C41439">
        <w:rPr>
          <w:rFonts w:ascii="Times New Roman" w:hAnsi="Times New Roman"/>
          <w:sz w:val="28"/>
          <w:szCs w:val="28"/>
        </w:rPr>
        <w:t>» 2001 год.</w:t>
      </w:r>
    </w:p>
    <w:p w:rsidR="00C41439" w:rsidRDefault="00C41439" w:rsidP="00C41439">
      <w:pPr>
        <w:ind w:firstLine="709"/>
        <w:jc w:val="both"/>
        <w:rPr>
          <w:rFonts w:ascii="Times New Roman" w:hAnsi="Times New Roman"/>
          <w:sz w:val="28"/>
          <w:szCs w:val="28"/>
        </w:rPr>
      </w:pPr>
      <w:r>
        <w:rPr>
          <w:rFonts w:ascii="Times New Roman" w:hAnsi="Times New Roman"/>
          <w:sz w:val="28"/>
          <w:szCs w:val="28"/>
        </w:rPr>
        <w:t xml:space="preserve">2. </w:t>
      </w:r>
      <w:proofErr w:type="spellStart"/>
      <w:r>
        <w:rPr>
          <w:rFonts w:ascii="Times New Roman" w:hAnsi="Times New Roman"/>
          <w:sz w:val="28"/>
          <w:szCs w:val="28"/>
        </w:rPr>
        <w:t>Максаковский</w:t>
      </w:r>
      <w:proofErr w:type="spellEnd"/>
      <w:r>
        <w:rPr>
          <w:rFonts w:ascii="Times New Roman" w:hAnsi="Times New Roman"/>
          <w:sz w:val="28"/>
          <w:szCs w:val="28"/>
        </w:rPr>
        <w:t xml:space="preserve"> В.П. Географическая культура: учебное пособие.</w:t>
      </w:r>
      <w:r w:rsidRPr="00C41439">
        <w:rPr>
          <w:rFonts w:ascii="Times New Roman" w:hAnsi="Times New Roman"/>
          <w:sz w:val="28"/>
          <w:szCs w:val="28"/>
        </w:rPr>
        <w:t xml:space="preserve"> М., Гуманитарный издательский центр «</w:t>
      </w:r>
      <w:proofErr w:type="spellStart"/>
      <w:r w:rsidRPr="00C41439">
        <w:rPr>
          <w:rFonts w:ascii="Times New Roman" w:hAnsi="Times New Roman"/>
          <w:sz w:val="28"/>
          <w:szCs w:val="28"/>
        </w:rPr>
        <w:t>Владос</w:t>
      </w:r>
      <w:proofErr w:type="spellEnd"/>
      <w:r w:rsidRPr="00C41439">
        <w:rPr>
          <w:rFonts w:ascii="Times New Roman" w:hAnsi="Times New Roman"/>
          <w:sz w:val="28"/>
          <w:szCs w:val="28"/>
        </w:rPr>
        <w:t>»</w:t>
      </w:r>
      <w:r>
        <w:rPr>
          <w:rFonts w:ascii="Times New Roman" w:hAnsi="Times New Roman"/>
          <w:sz w:val="28"/>
          <w:szCs w:val="28"/>
        </w:rPr>
        <w:t xml:space="preserve"> 2005</w:t>
      </w:r>
      <w:r w:rsidRPr="00C41439">
        <w:rPr>
          <w:rFonts w:ascii="Times New Roman" w:hAnsi="Times New Roman"/>
          <w:sz w:val="28"/>
          <w:szCs w:val="28"/>
        </w:rPr>
        <w:t xml:space="preserve"> год.</w:t>
      </w:r>
    </w:p>
    <w:p w:rsidR="00C41439" w:rsidRDefault="00C41439" w:rsidP="00C41439">
      <w:pPr>
        <w:ind w:firstLine="709"/>
        <w:jc w:val="both"/>
        <w:rPr>
          <w:rFonts w:ascii="Times New Roman" w:hAnsi="Times New Roman"/>
          <w:sz w:val="28"/>
          <w:szCs w:val="28"/>
        </w:rPr>
      </w:pPr>
      <w:r>
        <w:rPr>
          <w:rFonts w:ascii="Times New Roman" w:hAnsi="Times New Roman"/>
          <w:sz w:val="28"/>
          <w:szCs w:val="28"/>
        </w:rPr>
        <w:t xml:space="preserve">3. Кузнецов А.П., Ким Э.В.  География: базовый </w:t>
      </w:r>
      <w:proofErr w:type="spellStart"/>
      <w:r>
        <w:rPr>
          <w:rFonts w:ascii="Times New Roman" w:hAnsi="Times New Roman"/>
          <w:sz w:val="28"/>
          <w:szCs w:val="28"/>
        </w:rPr>
        <w:t>уровень</w:t>
      </w:r>
      <w:proofErr w:type="gramStart"/>
      <w:r>
        <w:rPr>
          <w:rFonts w:ascii="Times New Roman" w:hAnsi="Times New Roman"/>
          <w:sz w:val="28"/>
          <w:szCs w:val="28"/>
        </w:rPr>
        <w:t>.У</w:t>
      </w:r>
      <w:proofErr w:type="gramEnd"/>
      <w:r>
        <w:rPr>
          <w:rFonts w:ascii="Times New Roman" w:hAnsi="Times New Roman"/>
          <w:sz w:val="28"/>
          <w:szCs w:val="28"/>
        </w:rPr>
        <w:t>чебник</w:t>
      </w:r>
      <w:proofErr w:type="spellEnd"/>
      <w:r>
        <w:rPr>
          <w:rFonts w:ascii="Times New Roman" w:hAnsi="Times New Roman"/>
          <w:sz w:val="28"/>
          <w:szCs w:val="28"/>
        </w:rPr>
        <w:t xml:space="preserve"> для общеобразовательных учреждений. 10-11 классы. М., «Дрофа» 2012 год.</w:t>
      </w:r>
    </w:p>
    <w:p w:rsidR="00C41439" w:rsidRDefault="00C41439" w:rsidP="00C41439">
      <w:pPr>
        <w:ind w:firstLine="709"/>
        <w:jc w:val="both"/>
        <w:rPr>
          <w:rFonts w:ascii="Times New Roman" w:hAnsi="Times New Roman"/>
          <w:sz w:val="28"/>
          <w:szCs w:val="28"/>
        </w:rPr>
      </w:pPr>
    </w:p>
    <w:p w:rsidR="00C41439" w:rsidRDefault="00C41439" w:rsidP="00C41439">
      <w:pPr>
        <w:ind w:firstLine="709"/>
        <w:jc w:val="both"/>
        <w:rPr>
          <w:rFonts w:ascii="Times New Roman" w:hAnsi="Times New Roman"/>
          <w:sz w:val="28"/>
          <w:szCs w:val="28"/>
        </w:rPr>
      </w:pPr>
    </w:p>
    <w:p w:rsidR="00C41439" w:rsidRDefault="00C41439" w:rsidP="00C41439">
      <w:pPr>
        <w:ind w:firstLine="709"/>
        <w:jc w:val="both"/>
        <w:rPr>
          <w:rFonts w:ascii="Times New Roman" w:hAnsi="Times New Roman"/>
          <w:sz w:val="28"/>
          <w:szCs w:val="28"/>
        </w:rPr>
      </w:pPr>
    </w:p>
    <w:tbl>
      <w:tblPr>
        <w:tblW w:w="0" w:type="auto"/>
        <w:tblInd w:w="159" w:type="dxa"/>
        <w:tblLook w:val="0000"/>
      </w:tblPr>
      <w:tblGrid>
        <w:gridCol w:w="5136"/>
        <w:gridCol w:w="3960"/>
      </w:tblGrid>
      <w:tr w:rsidR="00AD2F40" w:rsidRPr="0082712D" w:rsidTr="007C472B">
        <w:trPr>
          <w:trHeight w:val="1294"/>
        </w:trPr>
        <w:tc>
          <w:tcPr>
            <w:tcW w:w="3780" w:type="dxa"/>
          </w:tcPr>
          <w:p w:rsidR="00AD2F40" w:rsidRPr="00AD2F40" w:rsidRDefault="00AD2F40" w:rsidP="007C472B">
            <w:pPr>
              <w:rPr>
                <w:rFonts w:ascii="Times New Roman" w:hAnsi="Times New Roman"/>
                <w:b/>
                <w:sz w:val="24"/>
                <w:szCs w:val="24"/>
              </w:rPr>
            </w:pPr>
            <w:r w:rsidRPr="00AD2F40">
              <w:rPr>
                <w:rFonts w:ascii="Times New Roman" w:hAnsi="Times New Roman"/>
                <w:b/>
                <w:sz w:val="24"/>
                <w:szCs w:val="24"/>
              </w:rPr>
              <w:t>СОГЛАСОВАНО:</w:t>
            </w:r>
          </w:p>
          <w:p w:rsidR="00AD2F40" w:rsidRPr="00AD2F40" w:rsidRDefault="00AD2F40" w:rsidP="007C472B">
            <w:pPr>
              <w:rPr>
                <w:rFonts w:ascii="Times New Roman" w:hAnsi="Times New Roman"/>
                <w:sz w:val="24"/>
                <w:szCs w:val="24"/>
              </w:rPr>
            </w:pPr>
            <w:r w:rsidRPr="00AD2F40">
              <w:rPr>
                <w:rFonts w:ascii="Times New Roman" w:hAnsi="Times New Roman"/>
                <w:sz w:val="24"/>
                <w:szCs w:val="24"/>
              </w:rPr>
              <w:t>на заседании ШМО учителей</w:t>
            </w:r>
          </w:p>
          <w:p w:rsidR="00AD2F40" w:rsidRPr="00AD2F40" w:rsidRDefault="00AD2F40" w:rsidP="007C472B">
            <w:pPr>
              <w:rPr>
                <w:rFonts w:ascii="Times New Roman" w:hAnsi="Times New Roman"/>
                <w:sz w:val="24"/>
                <w:szCs w:val="24"/>
              </w:rPr>
            </w:pPr>
            <w:r w:rsidRPr="00AD2F40">
              <w:rPr>
                <w:rFonts w:ascii="Times New Roman" w:hAnsi="Times New Roman"/>
                <w:sz w:val="24"/>
                <w:szCs w:val="24"/>
              </w:rPr>
              <w:t>_________________________________________</w:t>
            </w:r>
          </w:p>
          <w:p w:rsidR="00AD2F40" w:rsidRPr="00AD2F40" w:rsidRDefault="00AD2F40" w:rsidP="007C472B">
            <w:pPr>
              <w:rPr>
                <w:rFonts w:ascii="Times New Roman" w:hAnsi="Times New Roman"/>
                <w:sz w:val="24"/>
                <w:szCs w:val="24"/>
              </w:rPr>
            </w:pPr>
          </w:p>
          <w:p w:rsidR="00AD2F40" w:rsidRPr="00AD2F40" w:rsidRDefault="00AD2F40" w:rsidP="007C472B">
            <w:pPr>
              <w:rPr>
                <w:rFonts w:ascii="Times New Roman" w:hAnsi="Times New Roman"/>
                <w:sz w:val="24"/>
                <w:szCs w:val="24"/>
              </w:rPr>
            </w:pPr>
            <w:r w:rsidRPr="00AD2F40">
              <w:rPr>
                <w:rFonts w:ascii="Times New Roman" w:hAnsi="Times New Roman"/>
                <w:sz w:val="24"/>
                <w:szCs w:val="24"/>
              </w:rPr>
              <w:t>_________________________________________</w:t>
            </w:r>
          </w:p>
          <w:p w:rsidR="00AD2F40" w:rsidRPr="00AD2F40" w:rsidRDefault="00AD2F40" w:rsidP="007C472B">
            <w:pPr>
              <w:rPr>
                <w:rFonts w:ascii="Times New Roman" w:hAnsi="Times New Roman"/>
                <w:sz w:val="24"/>
                <w:szCs w:val="24"/>
              </w:rPr>
            </w:pPr>
          </w:p>
          <w:p w:rsidR="00AD2F40" w:rsidRPr="00AD2F40" w:rsidRDefault="00AD2F40" w:rsidP="007C472B">
            <w:pPr>
              <w:rPr>
                <w:rFonts w:ascii="Times New Roman" w:hAnsi="Times New Roman"/>
                <w:sz w:val="24"/>
                <w:szCs w:val="24"/>
              </w:rPr>
            </w:pPr>
            <w:r w:rsidRPr="00AD2F40">
              <w:rPr>
                <w:rFonts w:ascii="Times New Roman" w:hAnsi="Times New Roman"/>
                <w:sz w:val="24"/>
                <w:szCs w:val="24"/>
              </w:rPr>
              <w:t xml:space="preserve">Протокол № _______ от ________________ </w:t>
            </w:r>
            <w:proofErr w:type="gramStart"/>
            <w:r w:rsidRPr="00AD2F40">
              <w:rPr>
                <w:rFonts w:ascii="Times New Roman" w:hAnsi="Times New Roman"/>
                <w:sz w:val="24"/>
                <w:szCs w:val="24"/>
              </w:rPr>
              <w:t>г</w:t>
            </w:r>
            <w:proofErr w:type="gramEnd"/>
            <w:r w:rsidRPr="00AD2F40">
              <w:rPr>
                <w:rFonts w:ascii="Times New Roman" w:hAnsi="Times New Roman"/>
                <w:sz w:val="24"/>
                <w:szCs w:val="24"/>
              </w:rPr>
              <w:t xml:space="preserve">. </w:t>
            </w:r>
          </w:p>
          <w:p w:rsidR="00AD2F40" w:rsidRPr="00AD2F40" w:rsidRDefault="00AD2F40" w:rsidP="007C472B">
            <w:pPr>
              <w:rPr>
                <w:rFonts w:ascii="Times New Roman" w:hAnsi="Times New Roman"/>
                <w:sz w:val="24"/>
                <w:szCs w:val="24"/>
              </w:rPr>
            </w:pPr>
            <w:r w:rsidRPr="00AD2F40">
              <w:rPr>
                <w:rFonts w:ascii="Times New Roman" w:hAnsi="Times New Roman"/>
                <w:sz w:val="24"/>
                <w:szCs w:val="24"/>
              </w:rPr>
              <w:t>Руководитель ШМО</w:t>
            </w:r>
          </w:p>
          <w:p w:rsidR="00AD2F40" w:rsidRPr="00AD2F40" w:rsidRDefault="00AD2F40" w:rsidP="007C472B">
            <w:pPr>
              <w:rPr>
                <w:rFonts w:ascii="Times New Roman" w:hAnsi="Times New Roman"/>
                <w:sz w:val="24"/>
                <w:szCs w:val="24"/>
              </w:rPr>
            </w:pPr>
          </w:p>
          <w:p w:rsidR="00AD2F40" w:rsidRPr="00AD2F40" w:rsidRDefault="00AD2F40" w:rsidP="007C472B">
            <w:pPr>
              <w:rPr>
                <w:rFonts w:ascii="Times New Roman" w:hAnsi="Times New Roman"/>
                <w:sz w:val="24"/>
                <w:szCs w:val="24"/>
              </w:rPr>
            </w:pPr>
            <w:r w:rsidRPr="00AD2F40">
              <w:rPr>
                <w:rFonts w:ascii="Times New Roman" w:hAnsi="Times New Roman"/>
                <w:sz w:val="24"/>
                <w:szCs w:val="24"/>
              </w:rPr>
              <w:t>________________ /                                           /</w:t>
            </w:r>
          </w:p>
          <w:p w:rsidR="00AD2F40" w:rsidRPr="00AD2F40" w:rsidRDefault="00AD2F40" w:rsidP="007C472B">
            <w:pPr>
              <w:rPr>
                <w:rFonts w:ascii="Times New Roman" w:hAnsi="Times New Roman"/>
                <w:sz w:val="24"/>
                <w:szCs w:val="24"/>
              </w:rPr>
            </w:pPr>
          </w:p>
        </w:tc>
        <w:tc>
          <w:tcPr>
            <w:tcW w:w="3960" w:type="dxa"/>
            <w:shd w:val="clear" w:color="auto" w:fill="auto"/>
          </w:tcPr>
          <w:p w:rsidR="00AD2F40" w:rsidRPr="00AD2F40" w:rsidRDefault="00AD2F40" w:rsidP="007C472B">
            <w:pPr>
              <w:rPr>
                <w:rFonts w:ascii="Times New Roman" w:hAnsi="Times New Roman"/>
                <w:b/>
                <w:sz w:val="24"/>
                <w:szCs w:val="24"/>
              </w:rPr>
            </w:pPr>
            <w:r w:rsidRPr="00AD2F40">
              <w:rPr>
                <w:rFonts w:ascii="Times New Roman" w:hAnsi="Times New Roman"/>
                <w:b/>
                <w:sz w:val="24"/>
                <w:szCs w:val="24"/>
              </w:rPr>
              <w:t>СОГЛАСОВАНО:</w:t>
            </w:r>
          </w:p>
          <w:p w:rsidR="00AD2F40" w:rsidRPr="00AD2F40" w:rsidRDefault="00AD2F40" w:rsidP="007C472B">
            <w:pPr>
              <w:rPr>
                <w:rFonts w:ascii="Times New Roman" w:hAnsi="Times New Roman"/>
                <w:sz w:val="24"/>
                <w:szCs w:val="24"/>
              </w:rPr>
            </w:pPr>
            <w:r w:rsidRPr="00AD2F40">
              <w:rPr>
                <w:rFonts w:ascii="Times New Roman" w:hAnsi="Times New Roman"/>
                <w:sz w:val="24"/>
                <w:szCs w:val="24"/>
              </w:rPr>
              <w:t>Зам. директора по УВР</w:t>
            </w:r>
          </w:p>
          <w:p w:rsidR="00AD2F40" w:rsidRPr="00AD2F40" w:rsidRDefault="00AD2F40" w:rsidP="007C472B">
            <w:pPr>
              <w:rPr>
                <w:rFonts w:ascii="Times New Roman" w:hAnsi="Times New Roman"/>
                <w:sz w:val="24"/>
                <w:szCs w:val="24"/>
              </w:rPr>
            </w:pPr>
            <w:r>
              <w:rPr>
                <w:rFonts w:ascii="Times New Roman" w:hAnsi="Times New Roman"/>
                <w:sz w:val="24"/>
                <w:szCs w:val="24"/>
              </w:rPr>
              <w:t>________________/</w:t>
            </w:r>
            <w:proofErr w:type="spellStart"/>
            <w:r>
              <w:rPr>
                <w:rFonts w:ascii="Times New Roman" w:hAnsi="Times New Roman"/>
                <w:sz w:val="24"/>
                <w:szCs w:val="24"/>
              </w:rPr>
              <w:t>Осипчук</w:t>
            </w:r>
            <w:proofErr w:type="spellEnd"/>
            <w:r>
              <w:rPr>
                <w:rFonts w:ascii="Times New Roman" w:hAnsi="Times New Roman"/>
                <w:sz w:val="24"/>
                <w:szCs w:val="24"/>
              </w:rPr>
              <w:t xml:space="preserve"> Е.Г.</w:t>
            </w:r>
            <w:r w:rsidRPr="00AD2F40">
              <w:rPr>
                <w:rFonts w:ascii="Times New Roman" w:hAnsi="Times New Roman"/>
                <w:sz w:val="24"/>
                <w:szCs w:val="24"/>
              </w:rPr>
              <w:t>/</w:t>
            </w:r>
          </w:p>
          <w:p w:rsidR="00AD2F40" w:rsidRPr="00AD2F40" w:rsidRDefault="00AD2F40" w:rsidP="007C472B">
            <w:pPr>
              <w:rPr>
                <w:rFonts w:ascii="Times New Roman" w:hAnsi="Times New Roman"/>
                <w:sz w:val="24"/>
                <w:szCs w:val="24"/>
              </w:rPr>
            </w:pPr>
          </w:p>
          <w:p w:rsidR="00AD2F40" w:rsidRPr="00AD2F40" w:rsidRDefault="00AD2F40" w:rsidP="007C472B">
            <w:pPr>
              <w:rPr>
                <w:rFonts w:ascii="Times New Roman" w:hAnsi="Times New Roman"/>
                <w:sz w:val="24"/>
                <w:szCs w:val="24"/>
              </w:rPr>
            </w:pPr>
            <w:r w:rsidRPr="00AD2F40">
              <w:rPr>
                <w:rFonts w:ascii="Times New Roman" w:hAnsi="Times New Roman"/>
                <w:sz w:val="24"/>
                <w:szCs w:val="24"/>
              </w:rPr>
              <w:t xml:space="preserve">«___»____________ </w:t>
            </w:r>
            <w:proofErr w:type="spellStart"/>
            <w:r w:rsidRPr="00AD2F40">
              <w:rPr>
                <w:rFonts w:ascii="Times New Roman" w:hAnsi="Times New Roman"/>
                <w:sz w:val="24"/>
                <w:szCs w:val="24"/>
              </w:rPr>
              <w:t>_________</w:t>
            </w:r>
            <w:proofErr w:type="gramStart"/>
            <w:r w:rsidRPr="00AD2F40">
              <w:rPr>
                <w:rFonts w:ascii="Times New Roman" w:hAnsi="Times New Roman"/>
                <w:sz w:val="24"/>
                <w:szCs w:val="24"/>
              </w:rPr>
              <w:t>г</w:t>
            </w:r>
            <w:proofErr w:type="spellEnd"/>
            <w:proofErr w:type="gramEnd"/>
            <w:r w:rsidRPr="00AD2F40">
              <w:rPr>
                <w:rFonts w:ascii="Times New Roman" w:hAnsi="Times New Roman"/>
                <w:sz w:val="24"/>
                <w:szCs w:val="24"/>
              </w:rPr>
              <w:t>.</w:t>
            </w:r>
          </w:p>
        </w:tc>
      </w:tr>
    </w:tbl>
    <w:p w:rsidR="00C41439" w:rsidRPr="00C41439" w:rsidRDefault="00C41439" w:rsidP="00C41439">
      <w:pPr>
        <w:ind w:firstLine="709"/>
        <w:jc w:val="both"/>
        <w:rPr>
          <w:rFonts w:ascii="Times New Roman" w:hAnsi="Times New Roman"/>
          <w:sz w:val="28"/>
          <w:szCs w:val="28"/>
        </w:rPr>
      </w:pPr>
    </w:p>
    <w:sectPr w:rsidR="00C41439" w:rsidRPr="00C41439" w:rsidSect="00CA5307">
      <w:footerReference w:type="even" r:id="rId7"/>
      <w:footerReference w:type="default" r:id="rId8"/>
      <w:pgSz w:w="11906" w:h="16838"/>
      <w:pgMar w:top="1134" w:right="1134"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063" w:rsidRDefault="00384063">
      <w:r>
        <w:separator/>
      </w:r>
    </w:p>
  </w:endnote>
  <w:endnote w:type="continuationSeparator" w:id="0">
    <w:p w:rsidR="00384063" w:rsidRDefault="003840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A21" w:rsidRDefault="0028418C" w:rsidP="00834394">
    <w:pPr>
      <w:pStyle w:val="a5"/>
      <w:framePr w:wrap="around" w:vAnchor="text" w:hAnchor="margin" w:xAlign="right" w:y="1"/>
      <w:rPr>
        <w:rStyle w:val="a7"/>
      </w:rPr>
    </w:pPr>
    <w:r>
      <w:rPr>
        <w:rStyle w:val="a7"/>
      </w:rPr>
      <w:fldChar w:fldCharType="begin"/>
    </w:r>
    <w:r w:rsidR="00190A21">
      <w:rPr>
        <w:rStyle w:val="a7"/>
      </w:rPr>
      <w:instrText xml:space="preserve">PAGE  </w:instrText>
    </w:r>
    <w:r>
      <w:rPr>
        <w:rStyle w:val="a7"/>
      </w:rPr>
      <w:fldChar w:fldCharType="end"/>
    </w:r>
  </w:p>
  <w:p w:rsidR="00190A21" w:rsidRDefault="00190A21" w:rsidP="00CA530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A21" w:rsidRDefault="0028418C" w:rsidP="00834394">
    <w:pPr>
      <w:pStyle w:val="a5"/>
      <w:framePr w:wrap="around" w:vAnchor="text" w:hAnchor="margin" w:xAlign="right" w:y="1"/>
      <w:rPr>
        <w:rStyle w:val="a7"/>
      </w:rPr>
    </w:pPr>
    <w:r>
      <w:rPr>
        <w:rStyle w:val="a7"/>
      </w:rPr>
      <w:fldChar w:fldCharType="begin"/>
    </w:r>
    <w:r w:rsidR="00190A21">
      <w:rPr>
        <w:rStyle w:val="a7"/>
      </w:rPr>
      <w:instrText xml:space="preserve">PAGE  </w:instrText>
    </w:r>
    <w:r>
      <w:rPr>
        <w:rStyle w:val="a7"/>
      </w:rPr>
      <w:fldChar w:fldCharType="separate"/>
    </w:r>
    <w:r w:rsidR="00D814EB">
      <w:rPr>
        <w:rStyle w:val="a7"/>
        <w:noProof/>
      </w:rPr>
      <w:t>6</w:t>
    </w:r>
    <w:r>
      <w:rPr>
        <w:rStyle w:val="a7"/>
      </w:rPr>
      <w:fldChar w:fldCharType="end"/>
    </w:r>
  </w:p>
  <w:p w:rsidR="00190A21" w:rsidRDefault="00190A21" w:rsidP="00CA530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063" w:rsidRDefault="00384063">
      <w:r>
        <w:separator/>
      </w:r>
    </w:p>
  </w:footnote>
  <w:footnote w:type="continuationSeparator" w:id="0">
    <w:p w:rsidR="00384063" w:rsidRDefault="003840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63A3C"/>
    <w:multiLevelType w:val="hybridMultilevel"/>
    <w:tmpl w:val="9F1ED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4AA0FE1"/>
    <w:multiLevelType w:val="multilevel"/>
    <w:tmpl w:val="AFA85B9E"/>
    <w:lvl w:ilvl="0">
      <w:start w:val="1"/>
      <w:numFmt w:val="decimal"/>
      <w:lvlText w:val="%1"/>
      <w:lvlJc w:val="left"/>
      <w:pPr>
        <w:ind w:left="375" w:hanging="375"/>
      </w:pPr>
      <w:rPr>
        <w:rFonts w:hint="default"/>
      </w:rPr>
    </w:lvl>
    <w:lvl w:ilvl="1">
      <w:start w:val="5"/>
      <w:numFmt w:val="decimal"/>
      <w:lvlText w:val="%1.%2"/>
      <w:lvlJc w:val="left"/>
      <w:pPr>
        <w:ind w:left="1430" w:hanging="375"/>
      </w:pPr>
      <w:rPr>
        <w:rFonts w:hint="default"/>
      </w:rPr>
    </w:lvl>
    <w:lvl w:ilvl="2">
      <w:start w:val="1"/>
      <w:numFmt w:val="decimal"/>
      <w:lvlText w:val="%1.%2.%3"/>
      <w:lvlJc w:val="left"/>
      <w:pPr>
        <w:ind w:left="2830" w:hanging="720"/>
      </w:pPr>
      <w:rPr>
        <w:rFonts w:hint="default"/>
      </w:rPr>
    </w:lvl>
    <w:lvl w:ilvl="3">
      <w:start w:val="1"/>
      <w:numFmt w:val="decimal"/>
      <w:lvlText w:val="%1.%2.%3.%4"/>
      <w:lvlJc w:val="left"/>
      <w:pPr>
        <w:ind w:left="4245" w:hanging="1080"/>
      </w:pPr>
      <w:rPr>
        <w:rFonts w:hint="default"/>
      </w:rPr>
    </w:lvl>
    <w:lvl w:ilvl="4">
      <w:start w:val="1"/>
      <w:numFmt w:val="decimal"/>
      <w:lvlText w:val="%1.%2.%3.%4.%5"/>
      <w:lvlJc w:val="left"/>
      <w:pPr>
        <w:ind w:left="5300" w:hanging="1080"/>
      </w:pPr>
      <w:rPr>
        <w:rFonts w:hint="default"/>
      </w:rPr>
    </w:lvl>
    <w:lvl w:ilvl="5">
      <w:start w:val="1"/>
      <w:numFmt w:val="decimal"/>
      <w:lvlText w:val="%1.%2.%3.%4.%5.%6"/>
      <w:lvlJc w:val="left"/>
      <w:pPr>
        <w:ind w:left="6715" w:hanging="1440"/>
      </w:pPr>
      <w:rPr>
        <w:rFonts w:hint="default"/>
      </w:rPr>
    </w:lvl>
    <w:lvl w:ilvl="6">
      <w:start w:val="1"/>
      <w:numFmt w:val="decimal"/>
      <w:lvlText w:val="%1.%2.%3.%4.%5.%6.%7"/>
      <w:lvlJc w:val="left"/>
      <w:pPr>
        <w:ind w:left="7770" w:hanging="1440"/>
      </w:pPr>
      <w:rPr>
        <w:rFonts w:hint="default"/>
      </w:rPr>
    </w:lvl>
    <w:lvl w:ilvl="7">
      <w:start w:val="1"/>
      <w:numFmt w:val="decimal"/>
      <w:lvlText w:val="%1.%2.%3.%4.%5.%6.%7.%8"/>
      <w:lvlJc w:val="left"/>
      <w:pPr>
        <w:ind w:left="9185" w:hanging="1800"/>
      </w:pPr>
      <w:rPr>
        <w:rFonts w:hint="default"/>
      </w:rPr>
    </w:lvl>
    <w:lvl w:ilvl="8">
      <w:start w:val="1"/>
      <w:numFmt w:val="decimal"/>
      <w:lvlText w:val="%1.%2.%3.%4.%5.%6.%7.%8.%9"/>
      <w:lvlJc w:val="left"/>
      <w:pPr>
        <w:ind w:left="10600" w:hanging="2160"/>
      </w:pPr>
      <w:rPr>
        <w:rFonts w:hint="default"/>
      </w:rPr>
    </w:lvl>
  </w:abstractNum>
  <w:abstractNum w:abstractNumId="2">
    <w:nsid w:val="3C8502EC"/>
    <w:multiLevelType w:val="hybridMultilevel"/>
    <w:tmpl w:val="FAECF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BA6483"/>
    <w:multiLevelType w:val="hybridMultilevel"/>
    <w:tmpl w:val="10AA924E"/>
    <w:lvl w:ilvl="0" w:tplc="2B4C6F78">
      <w:start w:val="1"/>
      <w:numFmt w:val="decimal"/>
      <w:lvlText w:val="%1."/>
      <w:lvlJc w:val="left"/>
      <w:pPr>
        <w:ind w:left="720" w:hanging="360"/>
      </w:pPr>
      <w:rPr>
        <w:rFonts w:cs="Times New Roman" w:hint="default"/>
      </w:rPr>
    </w:lvl>
    <w:lvl w:ilvl="1" w:tplc="C67616A6">
      <w:numFmt w:val="none"/>
      <w:lvlText w:val=""/>
      <w:lvlJc w:val="left"/>
      <w:pPr>
        <w:tabs>
          <w:tab w:val="num" w:pos="360"/>
        </w:tabs>
      </w:pPr>
      <w:rPr>
        <w:rFonts w:cs="Times New Roman"/>
      </w:rPr>
    </w:lvl>
    <w:lvl w:ilvl="2" w:tplc="3D96F76E">
      <w:numFmt w:val="none"/>
      <w:lvlText w:val=""/>
      <w:lvlJc w:val="left"/>
      <w:pPr>
        <w:tabs>
          <w:tab w:val="num" w:pos="360"/>
        </w:tabs>
      </w:pPr>
      <w:rPr>
        <w:rFonts w:cs="Times New Roman"/>
      </w:rPr>
    </w:lvl>
    <w:lvl w:ilvl="3" w:tplc="FA9E306C">
      <w:numFmt w:val="none"/>
      <w:lvlText w:val=""/>
      <w:lvlJc w:val="left"/>
      <w:pPr>
        <w:tabs>
          <w:tab w:val="num" w:pos="360"/>
        </w:tabs>
      </w:pPr>
      <w:rPr>
        <w:rFonts w:cs="Times New Roman"/>
      </w:rPr>
    </w:lvl>
    <w:lvl w:ilvl="4" w:tplc="1B6A1F56">
      <w:numFmt w:val="none"/>
      <w:lvlText w:val=""/>
      <w:lvlJc w:val="left"/>
      <w:pPr>
        <w:tabs>
          <w:tab w:val="num" w:pos="360"/>
        </w:tabs>
      </w:pPr>
      <w:rPr>
        <w:rFonts w:cs="Times New Roman"/>
      </w:rPr>
    </w:lvl>
    <w:lvl w:ilvl="5" w:tplc="6A3E6E10">
      <w:numFmt w:val="none"/>
      <w:lvlText w:val=""/>
      <w:lvlJc w:val="left"/>
      <w:pPr>
        <w:tabs>
          <w:tab w:val="num" w:pos="360"/>
        </w:tabs>
      </w:pPr>
      <w:rPr>
        <w:rFonts w:cs="Times New Roman"/>
      </w:rPr>
    </w:lvl>
    <w:lvl w:ilvl="6" w:tplc="FD5436CC">
      <w:numFmt w:val="none"/>
      <w:lvlText w:val=""/>
      <w:lvlJc w:val="left"/>
      <w:pPr>
        <w:tabs>
          <w:tab w:val="num" w:pos="360"/>
        </w:tabs>
      </w:pPr>
      <w:rPr>
        <w:rFonts w:cs="Times New Roman"/>
      </w:rPr>
    </w:lvl>
    <w:lvl w:ilvl="7" w:tplc="8C5A058A">
      <w:numFmt w:val="none"/>
      <w:lvlText w:val=""/>
      <w:lvlJc w:val="left"/>
      <w:pPr>
        <w:tabs>
          <w:tab w:val="num" w:pos="360"/>
        </w:tabs>
      </w:pPr>
      <w:rPr>
        <w:rFonts w:cs="Times New Roman"/>
      </w:rPr>
    </w:lvl>
    <w:lvl w:ilvl="8" w:tplc="E5C0B29C">
      <w:numFmt w:val="none"/>
      <w:lvlText w:val=""/>
      <w:lvlJc w:val="left"/>
      <w:pPr>
        <w:tabs>
          <w:tab w:val="num" w:pos="360"/>
        </w:tabs>
      </w:pPr>
      <w:rPr>
        <w:rFonts w:cs="Times New Roman"/>
      </w:rPr>
    </w:lvl>
  </w:abstractNum>
  <w:abstractNum w:abstractNumId="4">
    <w:nsid w:val="5C100FA0"/>
    <w:multiLevelType w:val="hybridMultilevel"/>
    <w:tmpl w:val="363C0BB0"/>
    <w:lvl w:ilvl="0" w:tplc="22F8E672">
      <w:start w:val="1"/>
      <w:numFmt w:val="decimal"/>
      <w:lvlText w:val="%1."/>
      <w:lvlJc w:val="left"/>
      <w:pPr>
        <w:ind w:left="720" w:hanging="360"/>
      </w:pPr>
      <w:rPr>
        <w:rFonts w:hint="default"/>
        <w:sz w:val="24"/>
        <w:szCs w:val="24"/>
      </w:rPr>
    </w:lvl>
    <w:lvl w:ilvl="1" w:tplc="C67616A6">
      <w:numFmt w:val="none"/>
      <w:lvlText w:val=""/>
      <w:lvlJc w:val="left"/>
      <w:pPr>
        <w:tabs>
          <w:tab w:val="num" w:pos="360"/>
        </w:tabs>
      </w:pPr>
      <w:rPr>
        <w:rFonts w:cs="Times New Roman"/>
      </w:rPr>
    </w:lvl>
    <w:lvl w:ilvl="2" w:tplc="3D96F76E">
      <w:numFmt w:val="none"/>
      <w:lvlText w:val=""/>
      <w:lvlJc w:val="left"/>
      <w:pPr>
        <w:tabs>
          <w:tab w:val="num" w:pos="360"/>
        </w:tabs>
      </w:pPr>
      <w:rPr>
        <w:rFonts w:cs="Times New Roman"/>
      </w:rPr>
    </w:lvl>
    <w:lvl w:ilvl="3" w:tplc="FA9E306C">
      <w:numFmt w:val="none"/>
      <w:lvlText w:val=""/>
      <w:lvlJc w:val="left"/>
      <w:pPr>
        <w:tabs>
          <w:tab w:val="num" w:pos="360"/>
        </w:tabs>
      </w:pPr>
      <w:rPr>
        <w:rFonts w:cs="Times New Roman"/>
      </w:rPr>
    </w:lvl>
    <w:lvl w:ilvl="4" w:tplc="1B6A1F56">
      <w:numFmt w:val="none"/>
      <w:lvlText w:val=""/>
      <w:lvlJc w:val="left"/>
      <w:pPr>
        <w:tabs>
          <w:tab w:val="num" w:pos="360"/>
        </w:tabs>
      </w:pPr>
      <w:rPr>
        <w:rFonts w:cs="Times New Roman"/>
      </w:rPr>
    </w:lvl>
    <w:lvl w:ilvl="5" w:tplc="6A3E6E10">
      <w:numFmt w:val="none"/>
      <w:lvlText w:val=""/>
      <w:lvlJc w:val="left"/>
      <w:pPr>
        <w:tabs>
          <w:tab w:val="num" w:pos="360"/>
        </w:tabs>
      </w:pPr>
      <w:rPr>
        <w:rFonts w:cs="Times New Roman"/>
      </w:rPr>
    </w:lvl>
    <w:lvl w:ilvl="6" w:tplc="FD5436CC">
      <w:numFmt w:val="none"/>
      <w:lvlText w:val=""/>
      <w:lvlJc w:val="left"/>
      <w:pPr>
        <w:tabs>
          <w:tab w:val="num" w:pos="360"/>
        </w:tabs>
      </w:pPr>
      <w:rPr>
        <w:rFonts w:cs="Times New Roman"/>
      </w:rPr>
    </w:lvl>
    <w:lvl w:ilvl="7" w:tplc="8C5A058A">
      <w:numFmt w:val="none"/>
      <w:lvlText w:val=""/>
      <w:lvlJc w:val="left"/>
      <w:pPr>
        <w:tabs>
          <w:tab w:val="num" w:pos="360"/>
        </w:tabs>
      </w:pPr>
      <w:rPr>
        <w:rFonts w:cs="Times New Roman"/>
      </w:rPr>
    </w:lvl>
    <w:lvl w:ilvl="8" w:tplc="E5C0B29C">
      <w:numFmt w:val="none"/>
      <w:lvlText w:val=""/>
      <w:lvlJc w:val="left"/>
      <w:pPr>
        <w:tabs>
          <w:tab w:val="num" w:pos="360"/>
        </w:tabs>
      </w:pPr>
      <w:rPr>
        <w:rFonts w:cs="Times New Roman"/>
      </w:rPr>
    </w:lvl>
  </w:abstractNum>
  <w:abstractNum w:abstractNumId="5">
    <w:nsid w:val="62703037"/>
    <w:multiLevelType w:val="hybridMultilevel"/>
    <w:tmpl w:val="C7BAAB0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65CF0D93"/>
    <w:multiLevelType w:val="multilevel"/>
    <w:tmpl w:val="E496DDEE"/>
    <w:lvl w:ilvl="0">
      <w:start w:val="1"/>
      <w:numFmt w:val="decimal"/>
      <w:lvlText w:val="%1"/>
      <w:lvlJc w:val="left"/>
      <w:pPr>
        <w:ind w:left="375" w:hanging="375"/>
      </w:pPr>
      <w:rPr>
        <w:rFonts w:hint="default"/>
      </w:rPr>
    </w:lvl>
    <w:lvl w:ilvl="1">
      <w:start w:val="3"/>
      <w:numFmt w:val="decimal"/>
      <w:lvlText w:val="%1.%2"/>
      <w:lvlJc w:val="left"/>
      <w:pPr>
        <w:ind w:left="1055" w:hanging="375"/>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7">
    <w:nsid w:val="7E8A3763"/>
    <w:multiLevelType w:val="hybridMultilevel"/>
    <w:tmpl w:val="7A4E77A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2"/>
  </w:num>
  <w:num w:numId="6">
    <w:abstractNumId w:val="5"/>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54AB"/>
    <w:rsid w:val="00012FEF"/>
    <w:rsid w:val="000A720D"/>
    <w:rsid w:val="000B5110"/>
    <w:rsid w:val="00190550"/>
    <w:rsid w:val="00190A21"/>
    <w:rsid w:val="001F3A3F"/>
    <w:rsid w:val="0028418C"/>
    <w:rsid w:val="002B36B4"/>
    <w:rsid w:val="003112A8"/>
    <w:rsid w:val="00334703"/>
    <w:rsid w:val="00342186"/>
    <w:rsid w:val="00352F7E"/>
    <w:rsid w:val="00356B3A"/>
    <w:rsid w:val="00384063"/>
    <w:rsid w:val="00410EF5"/>
    <w:rsid w:val="00471E62"/>
    <w:rsid w:val="00496322"/>
    <w:rsid w:val="004A0A1B"/>
    <w:rsid w:val="004C6DE5"/>
    <w:rsid w:val="00581092"/>
    <w:rsid w:val="00654977"/>
    <w:rsid w:val="006C677F"/>
    <w:rsid w:val="00715697"/>
    <w:rsid w:val="00743CCA"/>
    <w:rsid w:val="007A69DE"/>
    <w:rsid w:val="00834394"/>
    <w:rsid w:val="008C7FBA"/>
    <w:rsid w:val="009B2993"/>
    <w:rsid w:val="00AA19F2"/>
    <w:rsid w:val="00AC3E4B"/>
    <w:rsid w:val="00AD2F40"/>
    <w:rsid w:val="00B37A7C"/>
    <w:rsid w:val="00B62100"/>
    <w:rsid w:val="00BE24C6"/>
    <w:rsid w:val="00C06FC8"/>
    <w:rsid w:val="00C41439"/>
    <w:rsid w:val="00C47A21"/>
    <w:rsid w:val="00C97D87"/>
    <w:rsid w:val="00CA5307"/>
    <w:rsid w:val="00D07198"/>
    <w:rsid w:val="00D454AB"/>
    <w:rsid w:val="00D814EB"/>
    <w:rsid w:val="00DE59A6"/>
    <w:rsid w:val="00E57CC9"/>
    <w:rsid w:val="00EC715C"/>
    <w:rsid w:val="00F264A0"/>
    <w:rsid w:val="00FB34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703"/>
    <w:pPr>
      <w:jc w:val="center"/>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454AB"/>
    <w:pPr>
      <w:ind w:left="720"/>
      <w:contextualSpacing/>
    </w:pPr>
  </w:style>
  <w:style w:type="table" w:styleId="a4">
    <w:name w:val="Table Grid"/>
    <w:basedOn w:val="a1"/>
    <w:uiPriority w:val="99"/>
    <w:locked/>
    <w:rsid w:val="004A0A1B"/>
    <w:pPr>
      <w:jc w:val="center"/>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rsid w:val="00CA5307"/>
    <w:pPr>
      <w:tabs>
        <w:tab w:val="center" w:pos="4677"/>
        <w:tab w:val="right" w:pos="9355"/>
      </w:tabs>
    </w:pPr>
  </w:style>
  <w:style w:type="character" w:customStyle="1" w:styleId="a6">
    <w:name w:val="Нижний колонтитул Знак"/>
    <w:basedOn w:val="a0"/>
    <w:link w:val="a5"/>
    <w:uiPriority w:val="99"/>
    <w:semiHidden/>
    <w:rsid w:val="00647976"/>
    <w:rPr>
      <w:lang w:eastAsia="en-US"/>
    </w:rPr>
  </w:style>
  <w:style w:type="character" w:styleId="a7">
    <w:name w:val="page number"/>
    <w:basedOn w:val="a0"/>
    <w:uiPriority w:val="99"/>
    <w:rsid w:val="00CA5307"/>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1334</Words>
  <Characters>7610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15</cp:revision>
  <dcterms:created xsi:type="dcterms:W3CDTF">2012-09-03T06:11:00Z</dcterms:created>
  <dcterms:modified xsi:type="dcterms:W3CDTF">2012-09-07T10:37:00Z</dcterms:modified>
</cp:coreProperties>
</file>